
<file path=[Content_Types].xml><?xml version="1.0" encoding="utf-8"?>
<Types xmlns="http://schemas.openxmlformats.org/package/2006/content-types">
  <Default Extension="jpeg" ContentType="image/jpeg"/>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5682929" w14:textId="4813491D" w:rsidR="009B4A66" w:rsidRPr="00E9062D" w:rsidRDefault="007C737D" w:rsidP="007C737D">
      <w:pPr>
        <w:spacing w:line="276" w:lineRule="auto"/>
        <w:jc w:val="center"/>
        <w:rPr>
          <w:rFonts w:ascii="Söhne" w:hAnsi="Söhne"/>
          <w:b/>
          <w:bCs/>
          <w:sz w:val="32"/>
          <w:szCs w:val="32"/>
        </w:rPr>
      </w:pPr>
      <w:r w:rsidRPr="00E9062D">
        <w:rPr>
          <w:rFonts w:ascii="Söhne" w:hAnsi="Söhne"/>
          <w:b/>
          <w:bCs/>
          <w:sz w:val="32"/>
          <w:szCs w:val="32"/>
        </w:rPr>
        <w:t xml:space="preserve">Doka </w:t>
      </w:r>
      <w:r w:rsidR="004150EB" w:rsidRPr="00E9062D">
        <w:rPr>
          <w:rFonts w:ascii="Söhne" w:hAnsi="Söhne"/>
          <w:b/>
          <w:bCs/>
          <w:sz w:val="32"/>
          <w:szCs w:val="32"/>
        </w:rPr>
        <w:t>p</w:t>
      </w:r>
      <w:r w:rsidRPr="00E9062D">
        <w:rPr>
          <w:rFonts w:ascii="Söhne" w:hAnsi="Söhne"/>
          <w:b/>
          <w:bCs/>
          <w:sz w:val="32"/>
          <w:szCs w:val="32"/>
        </w:rPr>
        <w:t xml:space="preserve">rovides </w:t>
      </w:r>
      <w:r w:rsidR="004150EB" w:rsidRPr="00E9062D">
        <w:rPr>
          <w:rFonts w:ascii="Söhne" w:hAnsi="Söhne"/>
          <w:b/>
          <w:bCs/>
          <w:sz w:val="32"/>
          <w:szCs w:val="32"/>
        </w:rPr>
        <w:t>h</w:t>
      </w:r>
      <w:r w:rsidRPr="00E9062D">
        <w:rPr>
          <w:rFonts w:ascii="Söhne" w:hAnsi="Söhne"/>
          <w:b/>
          <w:bCs/>
          <w:sz w:val="32"/>
          <w:szCs w:val="32"/>
        </w:rPr>
        <w:t>igh-</w:t>
      </w:r>
      <w:r w:rsidR="004150EB" w:rsidRPr="00E9062D">
        <w:rPr>
          <w:rFonts w:ascii="Söhne" w:hAnsi="Söhne"/>
          <w:b/>
          <w:bCs/>
          <w:sz w:val="32"/>
          <w:szCs w:val="32"/>
        </w:rPr>
        <w:t>p</w:t>
      </w:r>
      <w:r w:rsidRPr="00E9062D">
        <w:rPr>
          <w:rFonts w:ascii="Söhne" w:hAnsi="Söhne"/>
          <w:b/>
          <w:bCs/>
          <w:sz w:val="32"/>
          <w:szCs w:val="32"/>
        </w:rPr>
        <w:t xml:space="preserve">erformance </w:t>
      </w:r>
      <w:r w:rsidR="004150EB" w:rsidRPr="00E9062D">
        <w:rPr>
          <w:rFonts w:ascii="Söhne" w:hAnsi="Söhne"/>
          <w:b/>
          <w:bCs/>
          <w:sz w:val="32"/>
          <w:szCs w:val="32"/>
        </w:rPr>
        <w:t>s</w:t>
      </w:r>
      <w:r w:rsidRPr="00E9062D">
        <w:rPr>
          <w:rFonts w:ascii="Söhne" w:hAnsi="Söhne"/>
          <w:b/>
          <w:bCs/>
          <w:sz w:val="32"/>
          <w:szCs w:val="32"/>
        </w:rPr>
        <w:t xml:space="preserve">olutions </w:t>
      </w:r>
    </w:p>
    <w:p w14:paraId="0076D359" w14:textId="6C2F80AC" w:rsidR="00501644" w:rsidRPr="00E9062D" w:rsidRDefault="007C737D" w:rsidP="007C737D">
      <w:pPr>
        <w:spacing w:line="276" w:lineRule="auto"/>
        <w:jc w:val="center"/>
        <w:rPr>
          <w:rFonts w:ascii="Söhne" w:hAnsi="Söhne"/>
          <w:b/>
          <w:bCs/>
          <w:sz w:val="32"/>
          <w:szCs w:val="32"/>
        </w:rPr>
      </w:pPr>
      <w:r w:rsidRPr="00E9062D">
        <w:rPr>
          <w:rFonts w:ascii="Söhne" w:hAnsi="Söhne"/>
          <w:b/>
          <w:bCs/>
          <w:sz w:val="32"/>
          <w:szCs w:val="32"/>
        </w:rPr>
        <w:t xml:space="preserve">for </w:t>
      </w:r>
      <w:proofErr w:type="spellStart"/>
      <w:r w:rsidRPr="00E9062D">
        <w:rPr>
          <w:rFonts w:ascii="Söhne" w:hAnsi="Söhne"/>
          <w:b/>
          <w:bCs/>
          <w:sz w:val="32"/>
          <w:szCs w:val="32"/>
        </w:rPr>
        <w:t>Sportz</w:t>
      </w:r>
      <w:proofErr w:type="spellEnd"/>
      <w:r w:rsidRPr="00E9062D">
        <w:rPr>
          <w:rFonts w:ascii="Söhne" w:hAnsi="Söhne"/>
          <w:b/>
          <w:bCs/>
          <w:sz w:val="32"/>
          <w:szCs w:val="32"/>
        </w:rPr>
        <w:t xml:space="preserve"> by Danube</w:t>
      </w:r>
    </w:p>
    <w:p w14:paraId="4A2118FA" w14:textId="77777777" w:rsidR="007C737D" w:rsidRPr="00E9062D" w:rsidRDefault="007C737D" w:rsidP="009B4A66">
      <w:pPr>
        <w:spacing w:line="276" w:lineRule="auto"/>
        <w:rPr>
          <w:rFonts w:ascii="Söhne" w:hAnsi="Söhne"/>
          <w:b/>
          <w:bCs/>
          <w:sz w:val="34"/>
          <w:szCs w:val="34"/>
        </w:rPr>
      </w:pPr>
    </w:p>
    <w:p w14:paraId="02F84DB8" w14:textId="0DBE73B1" w:rsidR="007C737D" w:rsidRPr="00E9062D" w:rsidRDefault="007C737D" w:rsidP="554717C4">
      <w:pPr>
        <w:spacing w:line="276" w:lineRule="auto"/>
        <w:jc w:val="center"/>
        <w:rPr>
          <w:rFonts w:ascii="Söhne" w:hAnsi="Söhne"/>
          <w:i/>
          <w:iCs/>
        </w:rPr>
      </w:pPr>
      <w:r w:rsidRPr="00E9062D">
        <w:rPr>
          <w:rFonts w:ascii="Söhne" w:hAnsi="Söhne"/>
          <w:i/>
          <w:iCs/>
        </w:rPr>
        <w:t>Doka</w:t>
      </w:r>
      <w:r w:rsidR="004150EB" w:rsidRPr="00E9062D">
        <w:rPr>
          <w:rFonts w:ascii="Söhne" w:hAnsi="Söhne"/>
          <w:i/>
          <w:iCs/>
        </w:rPr>
        <w:t xml:space="preserve"> </w:t>
      </w:r>
      <w:r w:rsidR="714A5B46" w:rsidRPr="00E9062D">
        <w:rPr>
          <w:rFonts w:ascii="Söhne" w:hAnsi="Söhne"/>
          <w:i/>
          <w:iCs/>
        </w:rPr>
        <w:t>UAE</w:t>
      </w:r>
      <w:r w:rsidRPr="00E9062D">
        <w:rPr>
          <w:rFonts w:ascii="Söhne" w:hAnsi="Söhne"/>
          <w:i/>
          <w:iCs/>
        </w:rPr>
        <w:t xml:space="preserve"> leverages automated climbing technology and systematic floor formwork to accelerate the structural delivery of Danube’s </w:t>
      </w:r>
      <w:r w:rsidR="006F5F66" w:rsidRPr="00E9062D">
        <w:rPr>
          <w:rFonts w:ascii="Söhne" w:hAnsi="Söhne"/>
          <w:i/>
          <w:iCs/>
        </w:rPr>
        <w:t>multi-building</w:t>
      </w:r>
      <w:r w:rsidR="009B4A66" w:rsidRPr="00E9062D">
        <w:rPr>
          <w:rFonts w:ascii="Söhne" w:hAnsi="Söhne"/>
          <w:i/>
          <w:iCs/>
        </w:rPr>
        <w:t xml:space="preserve">, </w:t>
      </w:r>
      <w:r w:rsidRPr="00E9062D">
        <w:rPr>
          <w:rFonts w:ascii="Söhne" w:hAnsi="Söhne"/>
          <w:i/>
          <w:iCs/>
        </w:rPr>
        <w:t>sports-integrated residential project.</w:t>
      </w:r>
    </w:p>
    <w:p w14:paraId="7B5881BA" w14:textId="77777777" w:rsidR="00FF1479" w:rsidRPr="00E9062D" w:rsidRDefault="00FF1479" w:rsidP="00AC77FE">
      <w:pPr>
        <w:spacing w:line="276" w:lineRule="auto"/>
        <w:jc w:val="both"/>
        <w:rPr>
          <w:rFonts w:ascii="Söhne" w:hAnsi="Söhne"/>
          <w:b/>
          <w:bCs/>
          <w:sz w:val="24"/>
          <w:szCs w:val="28"/>
        </w:rPr>
      </w:pPr>
    </w:p>
    <w:p w14:paraId="1E4C8C81" w14:textId="18ECA011" w:rsidR="00F622A7" w:rsidRPr="00E9062D" w:rsidRDefault="00057AC1" w:rsidP="005643A7">
      <w:pPr>
        <w:spacing w:line="276" w:lineRule="auto"/>
        <w:rPr>
          <w:rFonts w:ascii="Söhne" w:hAnsi="Söhne"/>
        </w:rPr>
      </w:pPr>
      <w:r>
        <w:rPr>
          <w:rFonts w:ascii="Söhne" w:hAnsi="Söhne"/>
        </w:rPr>
        <w:t>United Arab Emi</w:t>
      </w:r>
      <w:r w:rsidR="002B624A">
        <w:rPr>
          <w:rFonts w:ascii="Söhne" w:hAnsi="Söhne"/>
        </w:rPr>
        <w:t>rates, 1</w:t>
      </w:r>
      <w:r w:rsidR="00C74778">
        <w:rPr>
          <w:rFonts w:ascii="Söhne" w:hAnsi="Söhne"/>
        </w:rPr>
        <w:t>5</w:t>
      </w:r>
      <w:r w:rsidR="002B624A">
        <w:rPr>
          <w:rFonts w:ascii="Söhne" w:hAnsi="Söhne"/>
        </w:rPr>
        <w:t xml:space="preserve"> April 2026 | </w:t>
      </w:r>
      <w:r w:rsidR="007C737D" w:rsidRPr="00E9062D">
        <w:rPr>
          <w:rFonts w:ascii="Söhne" w:hAnsi="Söhne"/>
        </w:rPr>
        <w:t xml:space="preserve">Doka has successfully delivered its comprehensive formwork and scaffolding solutions for one of Dubai’s most innovative residential developments, </w:t>
      </w:r>
      <w:proofErr w:type="spellStart"/>
      <w:r w:rsidR="007C737D" w:rsidRPr="00E9062D">
        <w:rPr>
          <w:rFonts w:ascii="Söhne" w:hAnsi="Söhne"/>
        </w:rPr>
        <w:t>Sportz</w:t>
      </w:r>
      <w:proofErr w:type="spellEnd"/>
      <w:r w:rsidR="007C737D" w:rsidRPr="00E9062D">
        <w:rPr>
          <w:rFonts w:ascii="Söhne" w:hAnsi="Söhne"/>
        </w:rPr>
        <w:t xml:space="preserve"> by Danube. </w:t>
      </w:r>
      <w:r w:rsidR="00F622A7" w:rsidRPr="00E9062D">
        <w:rPr>
          <w:rFonts w:ascii="Söhne" w:hAnsi="Söhne"/>
        </w:rPr>
        <w:t>Located in Dubai Sports City, the multi-building complex is designed to support an active lifestyle, offering a broad range of sports and leisure amenities for residents. Every apartment is designed for premium comfort and</w:t>
      </w:r>
      <w:r w:rsidR="00896BDE" w:rsidRPr="00E9062D">
        <w:rPr>
          <w:rFonts w:ascii="Söhne" w:hAnsi="Söhne"/>
        </w:rPr>
        <w:t xml:space="preserve"> </w:t>
      </w:r>
      <w:r w:rsidR="00F622A7" w:rsidRPr="00E9062D">
        <w:rPr>
          <w:rFonts w:ascii="Söhne" w:hAnsi="Söhne"/>
        </w:rPr>
        <w:t xml:space="preserve">includes its own private pool. </w:t>
      </w:r>
      <w:r w:rsidR="005643A7" w:rsidRPr="00E9062D">
        <w:rPr>
          <w:rFonts w:ascii="Söhne" w:hAnsi="Söhne"/>
        </w:rPr>
        <w:t xml:space="preserve"> </w:t>
      </w:r>
      <w:r w:rsidR="00F622A7" w:rsidRPr="00E9062D">
        <w:rPr>
          <w:rFonts w:ascii="Söhne" w:hAnsi="Söhne"/>
        </w:rPr>
        <w:t xml:space="preserve">To manage the rigorous construction schedule of these two individual buildings, developer Danube Properties Development and contractor HRE Construction L.L.C partnered with Doka </w:t>
      </w:r>
      <w:r w:rsidR="369D4E30" w:rsidRPr="00E9062D">
        <w:rPr>
          <w:rFonts w:ascii="Söhne" w:hAnsi="Söhne"/>
        </w:rPr>
        <w:t>UAE</w:t>
      </w:r>
      <w:r w:rsidR="00F622A7" w:rsidRPr="00E9062D">
        <w:rPr>
          <w:rFonts w:ascii="Söhne" w:hAnsi="Söhne"/>
        </w:rPr>
        <w:t>, relying on a combination of automated climbing and high-cycle floor systems to ensure structural precision and rapid programme delivery.</w:t>
      </w:r>
    </w:p>
    <w:p w14:paraId="7944717D" w14:textId="77777777" w:rsidR="00F622A7" w:rsidRPr="00E9062D" w:rsidRDefault="00F622A7" w:rsidP="00F622A7">
      <w:pPr>
        <w:spacing w:line="276" w:lineRule="auto"/>
        <w:jc w:val="both"/>
        <w:rPr>
          <w:rFonts w:ascii="Söhne" w:hAnsi="Söhne"/>
        </w:rPr>
      </w:pPr>
    </w:p>
    <w:p w14:paraId="79B6F831" w14:textId="77777777" w:rsidR="00F622A7" w:rsidRPr="00E9062D" w:rsidRDefault="00F622A7" w:rsidP="00F622A7">
      <w:pPr>
        <w:spacing w:line="276" w:lineRule="auto"/>
        <w:jc w:val="both"/>
        <w:rPr>
          <w:rFonts w:ascii="Söhne" w:hAnsi="Söhne"/>
          <w:szCs w:val="22"/>
        </w:rPr>
      </w:pPr>
      <w:r w:rsidRPr="00E9062D">
        <w:rPr>
          <w:rFonts w:ascii="Söhne" w:hAnsi="Söhne"/>
          <w:szCs w:val="22"/>
        </w:rPr>
        <w:t xml:space="preserve">The </w:t>
      </w:r>
      <w:proofErr w:type="spellStart"/>
      <w:r w:rsidRPr="00E9062D">
        <w:rPr>
          <w:rFonts w:ascii="Söhne" w:hAnsi="Söhne"/>
          <w:szCs w:val="22"/>
        </w:rPr>
        <w:t>Sportz</w:t>
      </w:r>
      <w:proofErr w:type="spellEnd"/>
      <w:r w:rsidRPr="00E9062D">
        <w:rPr>
          <w:rFonts w:ascii="Söhne" w:hAnsi="Söhne"/>
          <w:szCs w:val="22"/>
        </w:rPr>
        <w:t xml:space="preserve"> by Danube project presented a classic high-rise challenge in terms of achieving consistent, fast-paced casting cycles while maintaining the highest safety standards across two towers simultaneously. With a project timeline running from November 2024 through to December 2026, the need for a reliable, systematic workflow was paramount.      </w:t>
      </w:r>
    </w:p>
    <w:p w14:paraId="723A4EAE" w14:textId="7B5C6D01" w:rsidR="007C737D" w:rsidRPr="00E9062D" w:rsidRDefault="007C737D" w:rsidP="00F622A7">
      <w:pPr>
        <w:spacing w:line="276" w:lineRule="auto"/>
        <w:jc w:val="both"/>
        <w:rPr>
          <w:rFonts w:ascii="Söhne" w:hAnsi="Söhne"/>
          <w:b/>
          <w:bCs/>
          <w:szCs w:val="22"/>
        </w:rPr>
      </w:pPr>
    </w:p>
    <w:p w14:paraId="3A65E161" w14:textId="3AFF5C81" w:rsidR="007C737D" w:rsidRPr="00E9062D" w:rsidRDefault="007C737D" w:rsidP="002B624A">
      <w:pPr>
        <w:spacing w:line="276" w:lineRule="auto"/>
        <w:jc w:val="both"/>
        <w:rPr>
          <w:rFonts w:ascii="Söhne" w:hAnsi="Söhne"/>
          <w:szCs w:val="22"/>
        </w:rPr>
      </w:pPr>
      <w:r w:rsidRPr="00E9062D">
        <w:rPr>
          <w:rFonts w:ascii="Söhne" w:hAnsi="Söhne"/>
          <w:b/>
          <w:bCs/>
          <w:szCs w:val="22"/>
        </w:rPr>
        <w:t xml:space="preserve">Automated </w:t>
      </w:r>
      <w:r w:rsidR="00C74778">
        <w:rPr>
          <w:rFonts w:ascii="Söhne" w:hAnsi="Söhne"/>
          <w:b/>
          <w:bCs/>
          <w:szCs w:val="22"/>
        </w:rPr>
        <w:t>c</w:t>
      </w:r>
      <w:r w:rsidRPr="00E9062D">
        <w:rPr>
          <w:rFonts w:ascii="Söhne" w:hAnsi="Söhne"/>
          <w:b/>
          <w:bCs/>
          <w:szCs w:val="22"/>
        </w:rPr>
        <w:t xml:space="preserve">limbing and </w:t>
      </w:r>
      <w:r w:rsidR="00C74778">
        <w:rPr>
          <w:rFonts w:ascii="Söhne" w:hAnsi="Söhne"/>
          <w:b/>
          <w:bCs/>
          <w:szCs w:val="22"/>
        </w:rPr>
        <w:t>s</w:t>
      </w:r>
      <w:r w:rsidRPr="00E9062D">
        <w:rPr>
          <w:rFonts w:ascii="Söhne" w:hAnsi="Söhne"/>
          <w:b/>
          <w:bCs/>
          <w:szCs w:val="22"/>
        </w:rPr>
        <w:t xml:space="preserve">ystematic </w:t>
      </w:r>
      <w:r w:rsidR="00C74778">
        <w:rPr>
          <w:rFonts w:ascii="Söhne" w:hAnsi="Söhne"/>
          <w:b/>
          <w:bCs/>
          <w:szCs w:val="22"/>
        </w:rPr>
        <w:t>s</w:t>
      </w:r>
      <w:r w:rsidRPr="00E9062D">
        <w:rPr>
          <w:rFonts w:ascii="Söhne" w:hAnsi="Söhne"/>
          <w:b/>
          <w:bCs/>
          <w:szCs w:val="22"/>
        </w:rPr>
        <w:t xml:space="preserve">lab </w:t>
      </w:r>
      <w:r w:rsidR="00C74778">
        <w:rPr>
          <w:rFonts w:ascii="Söhne" w:hAnsi="Söhne"/>
          <w:b/>
          <w:bCs/>
          <w:szCs w:val="22"/>
        </w:rPr>
        <w:t>s</w:t>
      </w:r>
      <w:r w:rsidRPr="00E9062D">
        <w:rPr>
          <w:rFonts w:ascii="Söhne" w:hAnsi="Söhne"/>
          <w:b/>
          <w:bCs/>
          <w:szCs w:val="22"/>
        </w:rPr>
        <w:t>uccess</w:t>
      </w:r>
      <w:r w:rsidRPr="00E9062D">
        <w:rPr>
          <w:rFonts w:ascii="Söhne" w:hAnsi="Söhne"/>
          <w:szCs w:val="22"/>
        </w:rPr>
        <w:t xml:space="preserve"> </w:t>
      </w:r>
    </w:p>
    <w:p w14:paraId="0415F80B" w14:textId="62048EE6" w:rsidR="007C737D" w:rsidRPr="00E9062D" w:rsidRDefault="007C737D" w:rsidP="7E0A4EE7">
      <w:pPr>
        <w:spacing w:line="276" w:lineRule="auto"/>
        <w:jc w:val="both"/>
        <w:rPr>
          <w:rFonts w:ascii="Söhne" w:hAnsi="Söhne"/>
          <w:lang w:val="en-US"/>
        </w:rPr>
      </w:pPr>
      <w:r w:rsidRPr="00E9062D">
        <w:rPr>
          <w:rFonts w:ascii="Söhne" w:hAnsi="Söhne"/>
        </w:rPr>
        <w:t xml:space="preserve">For the vertical structures of the twin towers, Doka’s engineering team implemented a high-performance core-wall solution. The </w:t>
      </w:r>
      <w:r w:rsidR="00EF0C1D" w:rsidRPr="00E9062D">
        <w:rPr>
          <w:rFonts w:ascii="Söhne" w:hAnsi="Söhne"/>
        </w:rPr>
        <w:t>Automatic climbing formwork SKE50 plus</w:t>
      </w:r>
      <w:r w:rsidRPr="00E9062D">
        <w:rPr>
          <w:rFonts w:ascii="Söhne" w:hAnsi="Söhne"/>
        </w:rPr>
        <w:t xml:space="preserve"> was deployed in combination with </w:t>
      </w:r>
      <w:r w:rsidR="00EF0C1D" w:rsidRPr="00E9062D">
        <w:rPr>
          <w:rFonts w:ascii="Söhne" w:hAnsi="Söhne"/>
          <w:lang w:val="en-US"/>
        </w:rPr>
        <w:t xml:space="preserve">Large-area formwork Top 50 </w:t>
      </w:r>
      <w:r w:rsidRPr="00E9062D">
        <w:rPr>
          <w:rFonts w:ascii="Söhne" w:hAnsi="Söhne"/>
        </w:rPr>
        <w:t xml:space="preserve">beam formwork, providing a crane-independent hydraulic solution. This allowed the core walls to advance at a steady pace, decoupled from the main site crane activities. The </w:t>
      </w:r>
      <w:r w:rsidR="00EF0C1D" w:rsidRPr="00E9062D">
        <w:rPr>
          <w:rFonts w:ascii="Söhne" w:hAnsi="Söhne"/>
        </w:rPr>
        <w:t xml:space="preserve">SKE50 plus </w:t>
      </w:r>
      <w:r w:rsidRPr="00E9062D">
        <w:rPr>
          <w:rFonts w:ascii="Söhne" w:hAnsi="Söhne"/>
        </w:rPr>
        <w:t xml:space="preserve">system’s fully enclosed working platforms </w:t>
      </w:r>
      <w:r w:rsidR="00D42602" w:rsidRPr="00E9062D">
        <w:rPr>
          <w:rFonts w:ascii="Söhne" w:hAnsi="Söhne"/>
        </w:rPr>
        <w:t xml:space="preserve">also </w:t>
      </w:r>
      <w:r w:rsidRPr="00E9062D">
        <w:rPr>
          <w:rFonts w:ascii="Söhne" w:hAnsi="Söhne"/>
        </w:rPr>
        <w:t>provided an exceptionally safe environment for</w:t>
      </w:r>
      <w:r w:rsidR="00D42602" w:rsidRPr="00E9062D">
        <w:rPr>
          <w:rFonts w:ascii="Söhne" w:hAnsi="Söhne"/>
        </w:rPr>
        <w:t xml:space="preserve"> </w:t>
      </w:r>
      <w:r w:rsidRPr="00E9062D">
        <w:rPr>
          <w:rFonts w:ascii="Söhne" w:hAnsi="Söhne"/>
        </w:rPr>
        <w:t xml:space="preserve">site </w:t>
      </w:r>
      <w:r w:rsidR="00D42602" w:rsidRPr="00E9062D">
        <w:rPr>
          <w:rFonts w:ascii="Söhne" w:hAnsi="Söhne"/>
        </w:rPr>
        <w:t>teams</w:t>
      </w:r>
      <w:r w:rsidRPr="00E9062D">
        <w:rPr>
          <w:rFonts w:ascii="Söhne" w:hAnsi="Söhne"/>
        </w:rPr>
        <w:t xml:space="preserve">, </w:t>
      </w:r>
      <w:r w:rsidR="00D42602" w:rsidRPr="00E9062D">
        <w:rPr>
          <w:rFonts w:ascii="Söhne" w:hAnsi="Söhne"/>
        </w:rPr>
        <w:t xml:space="preserve">including </w:t>
      </w:r>
      <w:r w:rsidR="00CB487A">
        <w:rPr>
          <w:rFonts w:ascii="Söhne" w:hAnsi="Söhne"/>
        </w:rPr>
        <w:t xml:space="preserve">protection </w:t>
      </w:r>
      <w:r w:rsidR="00D42602" w:rsidRPr="00E9062D">
        <w:rPr>
          <w:rFonts w:ascii="Söhne" w:hAnsi="Söhne"/>
        </w:rPr>
        <w:t xml:space="preserve">from direct sunlight, dust and wind, </w:t>
      </w:r>
      <w:r w:rsidRPr="00E9062D">
        <w:rPr>
          <w:rFonts w:ascii="Söhne" w:hAnsi="Söhne"/>
        </w:rPr>
        <w:t>typical of Dubai’s high-rise construction.</w:t>
      </w:r>
    </w:p>
    <w:p w14:paraId="73B8D502" w14:textId="77777777" w:rsidR="007C737D" w:rsidRPr="00E9062D" w:rsidRDefault="007C737D" w:rsidP="007C737D">
      <w:pPr>
        <w:spacing w:line="276" w:lineRule="auto"/>
        <w:jc w:val="both"/>
        <w:rPr>
          <w:rFonts w:ascii="Söhne" w:hAnsi="Söhne"/>
          <w:szCs w:val="22"/>
        </w:rPr>
      </w:pPr>
    </w:p>
    <w:p w14:paraId="59D981A8" w14:textId="412EC9E2" w:rsidR="007C737D" w:rsidRPr="00E9062D" w:rsidRDefault="007C737D" w:rsidP="7E0A4EE7">
      <w:pPr>
        <w:spacing w:line="276" w:lineRule="auto"/>
        <w:jc w:val="both"/>
        <w:rPr>
          <w:rFonts w:ascii="Söhne" w:hAnsi="Söhne"/>
          <w:lang w:val="en-US"/>
        </w:rPr>
      </w:pPr>
      <w:r w:rsidRPr="00E9062D">
        <w:rPr>
          <w:rFonts w:ascii="Söhne" w:hAnsi="Söhne"/>
        </w:rPr>
        <w:t xml:space="preserve">For the horizontal slab cycles, Doka introduced the </w:t>
      </w:r>
      <w:r w:rsidR="00EF0C1D" w:rsidRPr="00E9062D">
        <w:rPr>
          <w:rFonts w:ascii="Söhne" w:hAnsi="Söhne"/>
          <w:lang w:val="en-US"/>
        </w:rPr>
        <w:t xml:space="preserve">Panel floor formwork </w:t>
      </w:r>
      <w:proofErr w:type="spellStart"/>
      <w:r w:rsidR="00EF0C1D" w:rsidRPr="00E9062D">
        <w:rPr>
          <w:rFonts w:ascii="Söhne" w:hAnsi="Söhne"/>
          <w:lang w:val="en-US"/>
        </w:rPr>
        <w:t>Dokadek</w:t>
      </w:r>
      <w:proofErr w:type="spellEnd"/>
      <w:r w:rsidR="00EF0C1D" w:rsidRPr="00E9062D">
        <w:rPr>
          <w:rFonts w:ascii="Söhne" w:hAnsi="Söhne"/>
          <w:lang w:val="en-US"/>
        </w:rPr>
        <w:t xml:space="preserve"> 30</w:t>
      </w:r>
      <w:r w:rsidRPr="00E9062D">
        <w:rPr>
          <w:rFonts w:ascii="Söhne" w:hAnsi="Söhne"/>
        </w:rPr>
        <w:t xml:space="preserve">. Known for its speed and simplicity, the </w:t>
      </w:r>
      <w:proofErr w:type="spellStart"/>
      <w:r w:rsidRPr="00E9062D">
        <w:rPr>
          <w:rFonts w:ascii="Söhne" w:hAnsi="Söhne"/>
        </w:rPr>
        <w:t>Dokadek</w:t>
      </w:r>
      <w:proofErr w:type="spellEnd"/>
      <w:r w:rsidRPr="00E9062D">
        <w:rPr>
          <w:rFonts w:ascii="Söhne" w:hAnsi="Söhne"/>
        </w:rPr>
        <w:t xml:space="preserve"> 30 allowed the site team to form large areas of the typical residential floors with minimal effort. The systematic assembly of the panels, combined with the drop-head design, enabled early striking, which significantly reduced the volume of material </w:t>
      </w:r>
      <w:r w:rsidRPr="00E9062D">
        <w:rPr>
          <w:rFonts w:ascii="Söhne" w:hAnsi="Söhne"/>
        </w:rPr>
        <w:lastRenderedPageBreak/>
        <w:t xml:space="preserve">required on-site and accelerated the overall floor-to-floor cycle. This efficiency was critical in meeting the developer’s ambitious delivery milestones. </w:t>
      </w:r>
    </w:p>
    <w:p w14:paraId="678F6B9A" w14:textId="77777777" w:rsidR="00D42602" w:rsidRPr="00E9062D" w:rsidRDefault="00D42602" w:rsidP="007C737D">
      <w:pPr>
        <w:spacing w:line="276" w:lineRule="auto"/>
        <w:jc w:val="both"/>
        <w:rPr>
          <w:rFonts w:ascii="Söhne" w:hAnsi="Söhne"/>
          <w:b/>
          <w:bCs/>
          <w:szCs w:val="22"/>
        </w:rPr>
      </w:pPr>
    </w:p>
    <w:p w14:paraId="361F11BD" w14:textId="20B8A3AF" w:rsidR="009B4A66" w:rsidRPr="00E9062D" w:rsidRDefault="007C737D" w:rsidP="00E9062D">
      <w:pPr>
        <w:spacing w:line="276" w:lineRule="auto"/>
        <w:jc w:val="both"/>
        <w:rPr>
          <w:rFonts w:ascii="Söhne" w:hAnsi="Söhne"/>
          <w:szCs w:val="22"/>
        </w:rPr>
      </w:pPr>
      <w:r w:rsidRPr="00E9062D">
        <w:rPr>
          <w:rFonts w:ascii="Söhne" w:hAnsi="Söhne"/>
          <w:b/>
          <w:bCs/>
          <w:szCs w:val="22"/>
        </w:rPr>
        <w:t xml:space="preserve">A </w:t>
      </w:r>
      <w:r w:rsidR="00C74778">
        <w:rPr>
          <w:rFonts w:ascii="Söhne" w:hAnsi="Söhne"/>
          <w:b/>
          <w:bCs/>
          <w:szCs w:val="22"/>
        </w:rPr>
        <w:t>p</w:t>
      </w:r>
      <w:r w:rsidRPr="00E9062D">
        <w:rPr>
          <w:rFonts w:ascii="Söhne" w:hAnsi="Söhne"/>
          <w:b/>
          <w:bCs/>
          <w:szCs w:val="22"/>
        </w:rPr>
        <w:t xml:space="preserve">artnership </w:t>
      </w:r>
      <w:r w:rsidR="00C74778">
        <w:rPr>
          <w:rFonts w:ascii="Söhne" w:hAnsi="Söhne"/>
          <w:b/>
          <w:bCs/>
          <w:szCs w:val="22"/>
        </w:rPr>
        <w:t>r</w:t>
      </w:r>
      <w:r w:rsidRPr="00E9062D">
        <w:rPr>
          <w:rFonts w:ascii="Söhne" w:hAnsi="Söhne"/>
          <w:b/>
          <w:bCs/>
          <w:szCs w:val="22"/>
        </w:rPr>
        <w:t xml:space="preserve">ooted in </w:t>
      </w:r>
      <w:r w:rsidR="00C74778">
        <w:rPr>
          <w:rFonts w:ascii="Söhne" w:hAnsi="Söhne"/>
          <w:b/>
          <w:bCs/>
          <w:szCs w:val="22"/>
        </w:rPr>
        <w:t>s</w:t>
      </w:r>
      <w:r w:rsidRPr="00E9062D">
        <w:rPr>
          <w:rFonts w:ascii="Söhne" w:hAnsi="Söhne"/>
          <w:b/>
          <w:bCs/>
          <w:szCs w:val="22"/>
        </w:rPr>
        <w:t xml:space="preserve">ervice and </w:t>
      </w:r>
      <w:r w:rsidR="00C74778">
        <w:rPr>
          <w:rFonts w:ascii="Söhne" w:hAnsi="Söhne"/>
          <w:b/>
          <w:bCs/>
          <w:szCs w:val="22"/>
        </w:rPr>
        <w:t>c</w:t>
      </w:r>
      <w:r w:rsidRPr="00E9062D">
        <w:rPr>
          <w:rFonts w:ascii="Söhne" w:hAnsi="Söhne"/>
          <w:b/>
          <w:bCs/>
          <w:szCs w:val="22"/>
        </w:rPr>
        <w:t>ircularity</w:t>
      </w:r>
      <w:r w:rsidRPr="00E9062D">
        <w:rPr>
          <w:rFonts w:ascii="Söhne" w:hAnsi="Söhne"/>
          <w:szCs w:val="22"/>
        </w:rPr>
        <w:t xml:space="preserve"> </w:t>
      </w:r>
    </w:p>
    <w:p w14:paraId="084FE4B3" w14:textId="23531416" w:rsidR="007C737D" w:rsidRPr="00E9062D" w:rsidRDefault="007C737D" w:rsidP="7E0A4EE7">
      <w:pPr>
        <w:spacing w:line="276" w:lineRule="auto"/>
        <w:jc w:val="both"/>
        <w:rPr>
          <w:rFonts w:ascii="Söhne" w:hAnsi="Söhne"/>
        </w:rPr>
      </w:pPr>
      <w:r w:rsidRPr="00E9062D">
        <w:rPr>
          <w:rFonts w:ascii="Söhne" w:hAnsi="Söhne"/>
        </w:rPr>
        <w:t xml:space="preserve">The collaboration on </w:t>
      </w:r>
      <w:proofErr w:type="spellStart"/>
      <w:r w:rsidRPr="00E9062D">
        <w:rPr>
          <w:rFonts w:ascii="Söhne" w:hAnsi="Söhne"/>
        </w:rPr>
        <w:t>Sportz</w:t>
      </w:r>
      <w:proofErr w:type="spellEnd"/>
      <w:r w:rsidRPr="00E9062D">
        <w:rPr>
          <w:rFonts w:ascii="Söhne" w:hAnsi="Söhne"/>
        </w:rPr>
        <w:t xml:space="preserve"> was also defined by Doka’s commitment to resource efficiency and speciali</w:t>
      </w:r>
      <w:r w:rsidR="00D42602" w:rsidRPr="00E9062D">
        <w:rPr>
          <w:rFonts w:ascii="Söhne" w:hAnsi="Söhne"/>
        </w:rPr>
        <w:t>s</w:t>
      </w:r>
      <w:r w:rsidRPr="00E9062D">
        <w:rPr>
          <w:rFonts w:ascii="Söhne" w:hAnsi="Söhne"/>
        </w:rPr>
        <w:t>ed service offerings. A unique aspect of this project was Doka’s reconditioning service for the client’s existing material inventory. By professionally assessing and refurbishing the contractor’s own formwork equipment, Doka enabled HRE Construction to maximi</w:t>
      </w:r>
      <w:r w:rsidR="00D42602" w:rsidRPr="00E9062D">
        <w:rPr>
          <w:rFonts w:ascii="Söhne" w:hAnsi="Söhne"/>
        </w:rPr>
        <w:t>s</w:t>
      </w:r>
      <w:r w:rsidRPr="00E9062D">
        <w:rPr>
          <w:rFonts w:ascii="Söhne" w:hAnsi="Söhne"/>
        </w:rPr>
        <w:t>e its assets while ensuring that all components met Doka’s stringent safety and quality standards for use on this high-profile project.</w:t>
      </w:r>
    </w:p>
    <w:p w14:paraId="01F02FE0" w14:textId="77777777" w:rsidR="007C737D" w:rsidRPr="00E9062D" w:rsidRDefault="007C737D" w:rsidP="007C737D">
      <w:pPr>
        <w:spacing w:line="276" w:lineRule="auto"/>
        <w:jc w:val="both"/>
        <w:rPr>
          <w:rFonts w:ascii="Söhne" w:hAnsi="Söhne"/>
          <w:szCs w:val="22"/>
        </w:rPr>
      </w:pPr>
    </w:p>
    <w:p w14:paraId="7C055242" w14:textId="7FE4D538" w:rsidR="007C737D" w:rsidRPr="00E9062D" w:rsidRDefault="007C737D" w:rsidP="7E0A4EE7">
      <w:pPr>
        <w:spacing w:line="276" w:lineRule="auto"/>
        <w:jc w:val="both"/>
        <w:rPr>
          <w:rFonts w:ascii="Söhne" w:hAnsi="Söhne"/>
          <w:lang w:val="en-US"/>
        </w:rPr>
      </w:pPr>
      <w:r w:rsidRPr="00E9062D">
        <w:rPr>
          <w:rFonts w:ascii="Söhne" w:hAnsi="Söhne"/>
        </w:rPr>
        <w:t xml:space="preserve">Furthermore, Doka provided its Ready-to-Use (RTU) and on-site assembly support services. </w:t>
      </w:r>
      <w:r w:rsidR="00EF0C1D" w:rsidRPr="00E9062D">
        <w:rPr>
          <w:rFonts w:ascii="Söhne" w:hAnsi="Söhne"/>
          <w:lang w:val="en-US"/>
        </w:rPr>
        <w:t xml:space="preserve">Core formwork panels </w:t>
      </w:r>
      <w:r w:rsidRPr="00E9062D">
        <w:rPr>
          <w:rFonts w:ascii="Söhne" w:hAnsi="Söhne"/>
        </w:rPr>
        <w:t>arrived on-site pre-</w:t>
      </w:r>
      <w:proofErr w:type="gramStart"/>
      <w:r w:rsidRPr="00E9062D">
        <w:rPr>
          <w:rFonts w:ascii="Söhne" w:hAnsi="Söhne"/>
        </w:rPr>
        <w:t>assembled</w:t>
      </w:r>
      <w:proofErr w:type="gramEnd"/>
      <w:r w:rsidRPr="00E9062D">
        <w:rPr>
          <w:rFonts w:ascii="Söhne" w:hAnsi="Söhne"/>
        </w:rPr>
        <w:t>, allowing for immediate installation and reducing the labo</w:t>
      </w:r>
      <w:r w:rsidR="00D42602" w:rsidRPr="00E9062D">
        <w:rPr>
          <w:rFonts w:ascii="Söhne" w:hAnsi="Söhne"/>
        </w:rPr>
        <w:t>u</w:t>
      </w:r>
      <w:r w:rsidRPr="00E9062D">
        <w:rPr>
          <w:rFonts w:ascii="Söhne" w:hAnsi="Söhne"/>
        </w:rPr>
        <w:t xml:space="preserve">r burden in the project’s limited staging areas. "The immediate delivery timeline and the efficiency of the SKE systems were key highlights for our team," noted Abdallah Banat, Project Manager at HRE Construction. "Doka’s technical solution and </w:t>
      </w:r>
      <w:r w:rsidR="00D42602" w:rsidRPr="00E9062D">
        <w:rPr>
          <w:rFonts w:ascii="Söhne" w:hAnsi="Söhne"/>
        </w:rPr>
        <w:t>its</w:t>
      </w:r>
      <w:r w:rsidRPr="00E9062D">
        <w:rPr>
          <w:rFonts w:ascii="Söhne" w:hAnsi="Söhne"/>
        </w:rPr>
        <w:t xml:space="preserve"> ability to recondition existing materials allowed us to satisfy our structural requirements with a highly competitive cost-to-performance ratio."</w:t>
      </w:r>
    </w:p>
    <w:p w14:paraId="4DD616D3" w14:textId="77777777" w:rsidR="007C737D" w:rsidRPr="00E9062D" w:rsidRDefault="007C737D" w:rsidP="007C737D">
      <w:pPr>
        <w:spacing w:line="276" w:lineRule="auto"/>
        <w:jc w:val="both"/>
        <w:rPr>
          <w:rFonts w:ascii="Söhne" w:hAnsi="Söhne"/>
          <w:szCs w:val="22"/>
        </w:rPr>
      </w:pPr>
    </w:p>
    <w:p w14:paraId="63D056C0" w14:textId="1233B41D" w:rsidR="007C737D" w:rsidRPr="00E9062D" w:rsidRDefault="007C737D" w:rsidP="00E9062D">
      <w:pPr>
        <w:spacing w:line="276" w:lineRule="auto"/>
        <w:jc w:val="both"/>
        <w:rPr>
          <w:rFonts w:ascii="Söhne" w:hAnsi="Söhne"/>
          <w:szCs w:val="22"/>
        </w:rPr>
      </w:pPr>
      <w:r w:rsidRPr="00E9062D">
        <w:rPr>
          <w:rFonts w:ascii="Söhne" w:hAnsi="Söhne"/>
          <w:b/>
          <w:bCs/>
          <w:szCs w:val="22"/>
        </w:rPr>
        <w:t xml:space="preserve">The </w:t>
      </w:r>
      <w:r w:rsidR="00C74778">
        <w:rPr>
          <w:rFonts w:ascii="Söhne" w:hAnsi="Söhne"/>
          <w:b/>
          <w:bCs/>
          <w:szCs w:val="22"/>
        </w:rPr>
        <w:t>s</w:t>
      </w:r>
      <w:r w:rsidRPr="00E9062D">
        <w:rPr>
          <w:rFonts w:ascii="Söhne" w:hAnsi="Söhne"/>
          <w:b/>
          <w:bCs/>
          <w:szCs w:val="22"/>
        </w:rPr>
        <w:t xml:space="preserve">trength of </w:t>
      </w:r>
      <w:r w:rsidR="00C74778">
        <w:rPr>
          <w:rFonts w:ascii="Söhne" w:hAnsi="Söhne"/>
          <w:b/>
          <w:bCs/>
          <w:szCs w:val="22"/>
        </w:rPr>
        <w:t>l</w:t>
      </w:r>
      <w:r w:rsidRPr="00E9062D">
        <w:rPr>
          <w:rFonts w:ascii="Söhne" w:hAnsi="Söhne"/>
          <w:b/>
          <w:bCs/>
          <w:szCs w:val="22"/>
        </w:rPr>
        <w:t>ong-</w:t>
      </w:r>
      <w:r w:rsidR="00C74778">
        <w:rPr>
          <w:rFonts w:ascii="Söhne" w:hAnsi="Söhne"/>
          <w:b/>
          <w:bCs/>
          <w:szCs w:val="22"/>
        </w:rPr>
        <w:t>t</w:t>
      </w:r>
      <w:r w:rsidRPr="00E9062D">
        <w:rPr>
          <w:rFonts w:ascii="Söhne" w:hAnsi="Söhne"/>
          <w:b/>
          <w:bCs/>
          <w:szCs w:val="22"/>
        </w:rPr>
        <w:t xml:space="preserve">erm </w:t>
      </w:r>
      <w:r w:rsidR="00C74778">
        <w:rPr>
          <w:rFonts w:ascii="Söhne" w:hAnsi="Söhne"/>
          <w:b/>
          <w:bCs/>
          <w:szCs w:val="22"/>
        </w:rPr>
        <w:t>c</w:t>
      </w:r>
      <w:r w:rsidRPr="00E9062D">
        <w:rPr>
          <w:rFonts w:ascii="Söhne" w:hAnsi="Söhne"/>
          <w:b/>
          <w:bCs/>
          <w:szCs w:val="22"/>
        </w:rPr>
        <w:t>ollaboration</w:t>
      </w:r>
      <w:r w:rsidRPr="00E9062D">
        <w:rPr>
          <w:rFonts w:ascii="Söhne" w:hAnsi="Söhne"/>
          <w:szCs w:val="22"/>
        </w:rPr>
        <w:t xml:space="preserve"> </w:t>
      </w:r>
    </w:p>
    <w:p w14:paraId="7331A6C2" w14:textId="02787FED" w:rsidR="007C737D" w:rsidRPr="00E9062D" w:rsidRDefault="007C737D" w:rsidP="7E0A4EE7">
      <w:pPr>
        <w:spacing w:line="276" w:lineRule="auto"/>
        <w:jc w:val="both"/>
        <w:rPr>
          <w:rFonts w:ascii="Söhne" w:hAnsi="Söhne"/>
        </w:rPr>
      </w:pPr>
      <w:r w:rsidRPr="00E9062D">
        <w:rPr>
          <w:rFonts w:ascii="Söhne" w:hAnsi="Söhne"/>
        </w:rPr>
        <w:t xml:space="preserve">The success of </w:t>
      </w:r>
      <w:proofErr w:type="spellStart"/>
      <w:r w:rsidRPr="00E9062D">
        <w:rPr>
          <w:rFonts w:ascii="Söhne" w:hAnsi="Söhne"/>
        </w:rPr>
        <w:t>Sportz</w:t>
      </w:r>
      <w:proofErr w:type="spellEnd"/>
      <w:r w:rsidRPr="00E9062D">
        <w:rPr>
          <w:rFonts w:ascii="Söhne" w:hAnsi="Söhne"/>
        </w:rPr>
        <w:t xml:space="preserve"> by Danube is built on a foundation of trust established over more than 30 years of partnership between Doka and the developer-contractor entity. This long-term relationship allowed for seamless communication during the planning phases and enabled Doka to provide tailored advice and consulting that aligned perfectly with the client’s operational style.</w:t>
      </w:r>
    </w:p>
    <w:p w14:paraId="484D3176" w14:textId="77777777" w:rsidR="007C737D" w:rsidRPr="00E9062D" w:rsidRDefault="007C737D" w:rsidP="007C737D">
      <w:pPr>
        <w:spacing w:line="276" w:lineRule="auto"/>
        <w:jc w:val="both"/>
        <w:rPr>
          <w:rFonts w:ascii="Söhne" w:hAnsi="Söhne"/>
          <w:szCs w:val="22"/>
        </w:rPr>
      </w:pPr>
    </w:p>
    <w:p w14:paraId="52D7592F" w14:textId="77777777" w:rsidR="007C737D" w:rsidRPr="00E9062D" w:rsidRDefault="007C737D" w:rsidP="007C737D">
      <w:pPr>
        <w:spacing w:line="276" w:lineRule="auto"/>
        <w:jc w:val="both"/>
        <w:rPr>
          <w:rFonts w:ascii="Söhne" w:hAnsi="Söhne"/>
          <w:szCs w:val="22"/>
        </w:rPr>
      </w:pPr>
      <w:r w:rsidRPr="00E9062D">
        <w:rPr>
          <w:rFonts w:ascii="Söhne" w:hAnsi="Söhne"/>
          <w:szCs w:val="22"/>
        </w:rPr>
        <w:t xml:space="preserve">As structural works conclude and the twin towers of </w:t>
      </w:r>
      <w:proofErr w:type="spellStart"/>
      <w:r w:rsidRPr="00E9062D">
        <w:rPr>
          <w:rFonts w:ascii="Söhne" w:hAnsi="Söhne"/>
          <w:szCs w:val="22"/>
        </w:rPr>
        <w:t>Sportz</w:t>
      </w:r>
      <w:proofErr w:type="spellEnd"/>
      <w:r w:rsidRPr="00E9062D">
        <w:rPr>
          <w:rFonts w:ascii="Söhne" w:hAnsi="Söhne"/>
          <w:szCs w:val="22"/>
        </w:rPr>
        <w:t xml:space="preserve"> by Danube move toward their late 2026 completion, the project stands as a benchmark for how industrialised formwork systems and expert on-site services can streamline the delivery of Dubai’s evolving skyline.</w:t>
      </w:r>
    </w:p>
    <w:p w14:paraId="79526F0C" w14:textId="2A8551E4" w:rsidR="00680E34" w:rsidRPr="00E9062D" w:rsidRDefault="00680E34" w:rsidP="00FF2BB0">
      <w:pPr>
        <w:spacing w:line="276" w:lineRule="auto"/>
        <w:jc w:val="both"/>
        <w:rPr>
          <w:rFonts w:ascii="Söhne" w:hAnsi="Söhne"/>
          <w:szCs w:val="22"/>
        </w:rPr>
      </w:pPr>
    </w:p>
    <w:p w14:paraId="3EEDA0E4" w14:textId="76D0D2B1" w:rsidR="00C952D3" w:rsidRPr="00E9062D" w:rsidRDefault="000010C7" w:rsidP="00F76025">
      <w:pPr>
        <w:spacing w:line="276" w:lineRule="auto"/>
        <w:jc w:val="both"/>
        <w:rPr>
          <w:rFonts w:ascii="Söhne" w:hAnsi="Söhne"/>
          <w:szCs w:val="22"/>
        </w:rPr>
      </w:pPr>
      <w:r w:rsidRPr="00E9062D">
        <w:rPr>
          <w:rFonts w:ascii="Söhne" w:hAnsi="Söhne"/>
          <w:szCs w:val="22"/>
        </w:rPr>
        <w:t xml:space="preserve"> </w:t>
      </w:r>
    </w:p>
    <w:p w14:paraId="7913F9F8" w14:textId="77777777" w:rsidR="00F76025" w:rsidRPr="00E9062D" w:rsidRDefault="00F76025" w:rsidP="00F76025">
      <w:pPr>
        <w:spacing w:line="276" w:lineRule="auto"/>
        <w:jc w:val="both"/>
        <w:rPr>
          <w:rFonts w:ascii="Söhne" w:hAnsi="Söhne"/>
          <w:szCs w:val="22"/>
        </w:rPr>
      </w:pPr>
    </w:p>
    <w:p w14:paraId="04DA5ABE" w14:textId="77777777" w:rsidR="00F76025" w:rsidRPr="00E9062D" w:rsidRDefault="00F76025" w:rsidP="00F76025">
      <w:pPr>
        <w:spacing w:line="276" w:lineRule="auto"/>
        <w:jc w:val="both"/>
        <w:rPr>
          <w:rFonts w:ascii="Söhne" w:hAnsi="Söhne"/>
          <w:szCs w:val="22"/>
        </w:rPr>
      </w:pPr>
    </w:p>
    <w:p w14:paraId="3FAAC43B" w14:textId="77777777" w:rsidR="00F76025" w:rsidRPr="00E9062D" w:rsidRDefault="00F76025" w:rsidP="00F76025">
      <w:pPr>
        <w:spacing w:line="276" w:lineRule="auto"/>
        <w:jc w:val="both"/>
        <w:rPr>
          <w:rFonts w:ascii="Söhne" w:hAnsi="Söhne"/>
          <w:szCs w:val="22"/>
        </w:rPr>
      </w:pPr>
    </w:p>
    <w:p w14:paraId="3A01307D" w14:textId="77777777" w:rsidR="00F622A7" w:rsidRPr="00E9062D" w:rsidRDefault="00F622A7" w:rsidP="00AC77FE">
      <w:pPr>
        <w:spacing w:line="276" w:lineRule="auto"/>
        <w:jc w:val="both"/>
        <w:rPr>
          <w:rFonts w:ascii="Söhne" w:hAnsi="Söhne"/>
          <w:b/>
          <w:bCs/>
          <w:szCs w:val="22"/>
          <w:u w:val="single"/>
        </w:rPr>
      </w:pPr>
    </w:p>
    <w:p w14:paraId="5EF2B21B" w14:textId="77777777" w:rsidR="00F622A7" w:rsidRPr="00E9062D" w:rsidRDefault="00F622A7" w:rsidP="00AC77FE">
      <w:pPr>
        <w:spacing w:line="276" w:lineRule="auto"/>
        <w:jc w:val="both"/>
        <w:rPr>
          <w:rFonts w:ascii="Söhne" w:hAnsi="Söhne"/>
          <w:b/>
          <w:bCs/>
          <w:szCs w:val="22"/>
          <w:u w:val="single"/>
        </w:rPr>
      </w:pPr>
    </w:p>
    <w:p w14:paraId="7AAEBFEE" w14:textId="77777777" w:rsidR="00F622A7" w:rsidRPr="00E9062D" w:rsidRDefault="00F622A7" w:rsidP="00AC77FE">
      <w:pPr>
        <w:spacing w:line="276" w:lineRule="auto"/>
        <w:jc w:val="both"/>
        <w:rPr>
          <w:rFonts w:ascii="Söhne" w:hAnsi="Söhne"/>
          <w:b/>
          <w:bCs/>
          <w:szCs w:val="22"/>
          <w:u w:val="single"/>
        </w:rPr>
      </w:pPr>
    </w:p>
    <w:p w14:paraId="26DB8F3B" w14:textId="77777777" w:rsidR="00E9062D" w:rsidRDefault="00E9062D" w:rsidP="00AC77FE">
      <w:pPr>
        <w:spacing w:line="276" w:lineRule="auto"/>
        <w:jc w:val="both"/>
        <w:rPr>
          <w:rFonts w:ascii="Söhne" w:hAnsi="Söhne"/>
          <w:b/>
          <w:bCs/>
          <w:szCs w:val="22"/>
          <w:u w:val="single"/>
        </w:rPr>
      </w:pPr>
    </w:p>
    <w:p w14:paraId="7385E202" w14:textId="77777777" w:rsidR="00E9062D" w:rsidRDefault="00E9062D" w:rsidP="00AC77FE">
      <w:pPr>
        <w:spacing w:line="276" w:lineRule="auto"/>
        <w:jc w:val="both"/>
        <w:rPr>
          <w:rFonts w:ascii="Söhne" w:hAnsi="Söhne"/>
          <w:b/>
          <w:bCs/>
          <w:szCs w:val="22"/>
          <w:u w:val="single"/>
        </w:rPr>
      </w:pPr>
    </w:p>
    <w:p w14:paraId="34FEC4C2" w14:textId="77777777" w:rsidR="004E0859" w:rsidRPr="00E9062D" w:rsidRDefault="004E0859" w:rsidP="00AC77FE">
      <w:pPr>
        <w:spacing w:line="276" w:lineRule="auto"/>
        <w:jc w:val="both"/>
        <w:rPr>
          <w:rFonts w:ascii="Söhne" w:hAnsi="Söhne"/>
          <w:b/>
          <w:bCs/>
          <w:szCs w:val="22"/>
          <w:u w:val="single"/>
        </w:rPr>
      </w:pPr>
    </w:p>
    <w:p w14:paraId="0FF60D80" w14:textId="77777777" w:rsidR="00340A0F" w:rsidRDefault="00340A0F" w:rsidP="009B4A66">
      <w:pPr>
        <w:spacing w:line="276" w:lineRule="auto"/>
        <w:jc w:val="both"/>
        <w:rPr>
          <w:rFonts w:ascii="Söhne" w:hAnsi="Söhne"/>
          <w:b/>
          <w:u w:val="single"/>
        </w:rPr>
      </w:pPr>
      <w:r w:rsidRPr="0C7A4225">
        <w:rPr>
          <w:rFonts w:ascii="Söhne" w:hAnsi="Söhne"/>
          <w:b/>
          <w:u w:val="single"/>
        </w:rPr>
        <w:t>In short</w:t>
      </w:r>
    </w:p>
    <w:p w14:paraId="401B191E" w14:textId="77777777" w:rsidR="00340A0F" w:rsidRDefault="00340A0F" w:rsidP="009B4A66">
      <w:pPr>
        <w:spacing w:line="276" w:lineRule="auto"/>
        <w:jc w:val="both"/>
        <w:rPr>
          <w:rFonts w:ascii="Söhne" w:hAnsi="Söhne"/>
          <w:b/>
          <w:u w:val="single"/>
        </w:rPr>
      </w:pPr>
    </w:p>
    <w:p w14:paraId="4F86565C" w14:textId="20B0F7B2" w:rsidR="009B4A66" w:rsidRPr="00E9062D" w:rsidRDefault="009B4A66" w:rsidP="009B4A66">
      <w:pPr>
        <w:spacing w:line="276" w:lineRule="auto"/>
        <w:jc w:val="both"/>
        <w:rPr>
          <w:rFonts w:ascii="Söhne" w:hAnsi="Söhne"/>
          <w:b/>
          <w:bCs/>
          <w:szCs w:val="22"/>
        </w:rPr>
      </w:pPr>
      <w:r w:rsidRPr="00E9062D">
        <w:rPr>
          <w:rFonts w:ascii="Söhne" w:hAnsi="Söhne"/>
          <w:b/>
          <w:bCs/>
          <w:szCs w:val="22"/>
        </w:rPr>
        <w:t xml:space="preserve">Project: </w:t>
      </w:r>
      <w:proofErr w:type="spellStart"/>
      <w:r w:rsidRPr="00E9062D">
        <w:rPr>
          <w:rFonts w:ascii="Söhne" w:hAnsi="Söhne"/>
          <w:szCs w:val="22"/>
        </w:rPr>
        <w:t>Sportz</w:t>
      </w:r>
      <w:proofErr w:type="spellEnd"/>
      <w:r w:rsidRPr="00E9062D">
        <w:rPr>
          <w:rFonts w:ascii="Söhne" w:hAnsi="Söhne"/>
          <w:szCs w:val="22"/>
        </w:rPr>
        <w:t xml:space="preserve"> by Danube</w:t>
      </w:r>
      <w:r w:rsidRPr="00E9062D">
        <w:rPr>
          <w:rFonts w:ascii="Söhne" w:hAnsi="Söhne"/>
          <w:b/>
          <w:bCs/>
          <w:szCs w:val="22"/>
        </w:rPr>
        <w:t xml:space="preserve"> </w:t>
      </w:r>
    </w:p>
    <w:p w14:paraId="312CAAA8" w14:textId="77777777" w:rsidR="009B4A66" w:rsidRPr="00E9062D" w:rsidRDefault="009B4A66" w:rsidP="009B4A66">
      <w:pPr>
        <w:spacing w:line="276" w:lineRule="auto"/>
        <w:jc w:val="both"/>
        <w:rPr>
          <w:rFonts w:ascii="Söhne" w:hAnsi="Söhne"/>
          <w:b/>
          <w:bCs/>
          <w:szCs w:val="22"/>
        </w:rPr>
      </w:pPr>
      <w:r w:rsidRPr="00E9062D">
        <w:rPr>
          <w:rFonts w:ascii="Söhne" w:hAnsi="Söhne"/>
          <w:b/>
          <w:bCs/>
          <w:szCs w:val="22"/>
        </w:rPr>
        <w:t xml:space="preserve">Location: </w:t>
      </w:r>
      <w:r w:rsidRPr="00E9062D">
        <w:rPr>
          <w:rFonts w:ascii="Söhne" w:hAnsi="Söhne"/>
          <w:szCs w:val="22"/>
        </w:rPr>
        <w:t>Dubai Sports City, Dubai, United Arab Emirates</w:t>
      </w:r>
      <w:r w:rsidRPr="00E9062D">
        <w:rPr>
          <w:rFonts w:ascii="Söhne" w:hAnsi="Söhne"/>
          <w:b/>
          <w:bCs/>
          <w:szCs w:val="22"/>
        </w:rPr>
        <w:t xml:space="preserve"> </w:t>
      </w:r>
    </w:p>
    <w:p w14:paraId="08D7A04A" w14:textId="5FF69741" w:rsidR="009B4A66" w:rsidRPr="00E9062D" w:rsidRDefault="009B4A66" w:rsidP="009B4A66">
      <w:pPr>
        <w:spacing w:line="276" w:lineRule="auto"/>
        <w:jc w:val="both"/>
        <w:rPr>
          <w:rFonts w:ascii="Söhne" w:hAnsi="Söhne"/>
          <w:b/>
          <w:bCs/>
          <w:szCs w:val="22"/>
        </w:rPr>
      </w:pPr>
      <w:r w:rsidRPr="00E9062D">
        <w:rPr>
          <w:rFonts w:ascii="Söhne" w:hAnsi="Söhne"/>
          <w:b/>
          <w:bCs/>
          <w:szCs w:val="22"/>
        </w:rPr>
        <w:t xml:space="preserve">Structure: </w:t>
      </w:r>
      <w:r w:rsidR="00F622A7" w:rsidRPr="00E9062D">
        <w:rPr>
          <w:rFonts w:ascii="Söhne" w:hAnsi="Söhne"/>
          <w:szCs w:val="22"/>
        </w:rPr>
        <w:t>Multi-building complex</w:t>
      </w:r>
      <w:r w:rsidRPr="00E9062D">
        <w:rPr>
          <w:rFonts w:ascii="Söhne" w:hAnsi="Söhne"/>
          <w:szCs w:val="22"/>
        </w:rPr>
        <w:t xml:space="preserve"> </w:t>
      </w:r>
    </w:p>
    <w:p w14:paraId="7F1606D9" w14:textId="38F5F043" w:rsidR="009B4A66" w:rsidRPr="00E9062D" w:rsidRDefault="009B4A66" w:rsidP="009B4A66">
      <w:pPr>
        <w:spacing w:line="276" w:lineRule="auto"/>
        <w:jc w:val="both"/>
        <w:rPr>
          <w:rFonts w:ascii="Söhne" w:hAnsi="Söhne"/>
          <w:b/>
          <w:bCs/>
          <w:szCs w:val="22"/>
        </w:rPr>
      </w:pPr>
      <w:r w:rsidRPr="00E9062D">
        <w:rPr>
          <w:rFonts w:ascii="Söhne" w:hAnsi="Söhne"/>
          <w:b/>
          <w:bCs/>
          <w:szCs w:val="22"/>
        </w:rPr>
        <w:t xml:space="preserve">Project duration: </w:t>
      </w:r>
      <w:r w:rsidR="00F622A7" w:rsidRPr="00E9062D">
        <w:rPr>
          <w:rFonts w:ascii="Söhne" w:hAnsi="Söhne"/>
          <w:szCs w:val="22"/>
        </w:rPr>
        <w:t>November 2024</w:t>
      </w:r>
      <w:r w:rsidRPr="00E9062D">
        <w:rPr>
          <w:rFonts w:ascii="Söhne" w:hAnsi="Söhne"/>
          <w:szCs w:val="22"/>
        </w:rPr>
        <w:t xml:space="preserve"> – December 2026</w:t>
      </w:r>
      <w:r w:rsidRPr="00E9062D">
        <w:rPr>
          <w:rFonts w:ascii="Söhne" w:hAnsi="Söhne"/>
          <w:b/>
          <w:bCs/>
          <w:szCs w:val="22"/>
        </w:rPr>
        <w:t xml:space="preserve"> </w:t>
      </w:r>
    </w:p>
    <w:p w14:paraId="3E3F9259" w14:textId="77777777" w:rsidR="009B4A66" w:rsidRPr="00E9062D" w:rsidRDefault="009B4A66" w:rsidP="009B4A66">
      <w:pPr>
        <w:spacing w:line="276" w:lineRule="auto"/>
        <w:jc w:val="both"/>
        <w:rPr>
          <w:rFonts w:ascii="Söhne" w:hAnsi="Söhne"/>
          <w:b/>
          <w:bCs/>
          <w:szCs w:val="22"/>
        </w:rPr>
      </w:pPr>
      <w:r w:rsidRPr="00E9062D">
        <w:rPr>
          <w:rFonts w:ascii="Söhne" w:hAnsi="Söhne"/>
          <w:b/>
          <w:bCs/>
          <w:szCs w:val="22"/>
        </w:rPr>
        <w:t xml:space="preserve">Client: </w:t>
      </w:r>
      <w:r w:rsidRPr="00E9062D">
        <w:rPr>
          <w:rFonts w:ascii="Söhne" w:hAnsi="Söhne"/>
          <w:szCs w:val="22"/>
        </w:rPr>
        <w:t>HRE Construction L.L.C / Danube Properties</w:t>
      </w:r>
      <w:r w:rsidRPr="00E9062D">
        <w:rPr>
          <w:rFonts w:ascii="Söhne" w:hAnsi="Söhne"/>
          <w:b/>
          <w:bCs/>
          <w:szCs w:val="22"/>
        </w:rPr>
        <w:t xml:space="preserve"> </w:t>
      </w:r>
    </w:p>
    <w:p w14:paraId="58BB6C22" w14:textId="0E860847" w:rsidR="00EF0C1D" w:rsidRPr="00E9062D" w:rsidRDefault="009B4A66" w:rsidP="7E0A4EE7">
      <w:pPr>
        <w:spacing w:line="276" w:lineRule="auto"/>
        <w:jc w:val="both"/>
        <w:rPr>
          <w:rFonts w:ascii="Söhne" w:hAnsi="Söhne"/>
          <w:b/>
          <w:bCs/>
          <w:lang w:val="en-US"/>
        </w:rPr>
      </w:pPr>
      <w:r w:rsidRPr="00E9062D">
        <w:rPr>
          <w:rFonts w:ascii="Söhne" w:hAnsi="Söhne"/>
          <w:b/>
          <w:bCs/>
        </w:rPr>
        <w:t xml:space="preserve">Systems used: </w:t>
      </w:r>
      <w:r w:rsidR="00EF0C1D" w:rsidRPr="00E9062D">
        <w:rPr>
          <w:rFonts w:ascii="Söhne" w:hAnsi="Söhne"/>
          <w:lang w:val="en-US"/>
        </w:rPr>
        <w:t>Automatic climbing formwork SKE50 plus</w:t>
      </w:r>
      <w:r w:rsidR="00EF0C1D" w:rsidRPr="00E9062D">
        <w:rPr>
          <w:rFonts w:ascii="Söhne" w:hAnsi="Söhne"/>
          <w:b/>
          <w:bCs/>
          <w:lang w:val="en-US"/>
        </w:rPr>
        <w:t xml:space="preserve">, </w:t>
      </w:r>
      <w:r w:rsidR="00EF0C1D" w:rsidRPr="00E9062D">
        <w:rPr>
          <w:rFonts w:ascii="Söhne" w:hAnsi="Söhne"/>
          <w:lang w:val="en-US"/>
        </w:rPr>
        <w:t>Large-area formwork Top 50</w:t>
      </w:r>
      <w:r w:rsidRPr="00E9062D">
        <w:rPr>
          <w:rFonts w:ascii="Söhne" w:hAnsi="Söhne"/>
        </w:rPr>
        <w:t xml:space="preserve">, </w:t>
      </w:r>
      <w:r w:rsidR="00EF0C1D" w:rsidRPr="00E9062D">
        <w:rPr>
          <w:rFonts w:ascii="Söhne" w:hAnsi="Söhne"/>
        </w:rPr>
        <w:br/>
        <w:t xml:space="preserve">Panel floor formwork </w:t>
      </w:r>
      <w:proofErr w:type="spellStart"/>
      <w:r w:rsidR="00EF0C1D" w:rsidRPr="00E9062D">
        <w:rPr>
          <w:rFonts w:ascii="Söhne" w:hAnsi="Söhne"/>
        </w:rPr>
        <w:t>Dokadek</w:t>
      </w:r>
      <w:proofErr w:type="spellEnd"/>
      <w:r w:rsidR="00EF0C1D" w:rsidRPr="00E9062D">
        <w:rPr>
          <w:rFonts w:ascii="Söhne" w:hAnsi="Söhne"/>
        </w:rPr>
        <w:t xml:space="preserve"> 30  </w:t>
      </w:r>
    </w:p>
    <w:p w14:paraId="5A8957AB" w14:textId="04E4CDE5" w:rsidR="009B4A66" w:rsidRPr="00E9062D" w:rsidRDefault="009B4A66" w:rsidP="7E0A4EE7">
      <w:pPr>
        <w:spacing w:line="276" w:lineRule="auto"/>
        <w:jc w:val="both"/>
        <w:rPr>
          <w:rFonts w:ascii="Söhne" w:hAnsi="Söhne"/>
          <w:lang w:val="en-US"/>
        </w:rPr>
      </w:pPr>
      <w:r w:rsidRPr="00E9062D">
        <w:rPr>
          <w:rFonts w:ascii="Söhne" w:hAnsi="Söhne"/>
          <w:b/>
          <w:bCs/>
        </w:rPr>
        <w:t xml:space="preserve">System Solutions used: </w:t>
      </w:r>
      <w:r w:rsidRPr="00E9062D">
        <w:rPr>
          <w:rFonts w:ascii="Söhne" w:hAnsi="Söhne"/>
        </w:rPr>
        <w:t>Reconditioning of Client Material, Ready-to-Use (RTU), On-site Assembly Support, Technical Consulting</w:t>
      </w:r>
    </w:p>
    <w:p w14:paraId="3693F74E" w14:textId="35311ACB" w:rsidR="00B163C7" w:rsidRPr="00E9062D" w:rsidRDefault="00B163C7" w:rsidP="00AC77FE">
      <w:pPr>
        <w:spacing w:line="276" w:lineRule="auto"/>
        <w:jc w:val="both"/>
        <w:rPr>
          <w:rFonts w:ascii="Söhne" w:hAnsi="Söhne"/>
          <w:szCs w:val="22"/>
        </w:rPr>
      </w:pPr>
    </w:p>
    <w:p w14:paraId="36236DA5" w14:textId="756591C7" w:rsidR="00AC77FE" w:rsidRPr="00E9062D" w:rsidRDefault="00AC77FE" w:rsidP="004E0859">
      <w:pPr>
        <w:rPr>
          <w:rFonts w:ascii="Söhne" w:hAnsi="Söhne"/>
          <w:szCs w:val="22"/>
        </w:rPr>
      </w:pPr>
    </w:p>
    <w:p w14:paraId="58FF8026" w14:textId="77777777" w:rsidR="004E0859" w:rsidRPr="00E9062D" w:rsidRDefault="004E0859" w:rsidP="00483E7D">
      <w:pPr>
        <w:spacing w:line="276" w:lineRule="auto"/>
        <w:jc w:val="both"/>
        <w:rPr>
          <w:rFonts w:ascii="Söhne" w:hAnsi="Söhne"/>
          <w:i/>
          <w:sz w:val="20"/>
          <w:szCs w:val="20"/>
        </w:rPr>
      </w:pPr>
    </w:p>
    <w:tbl>
      <w:tblPr>
        <w:tblpPr w:leftFromText="141" w:rightFromText="141" w:vertAnchor="text" w:horzAnchor="margin" w:tblpY="-55"/>
        <w:tblW w:w="9570" w:type="dxa"/>
        <w:tblLayout w:type="fixed"/>
        <w:tblLook w:val="04A0" w:firstRow="1" w:lastRow="0" w:firstColumn="1" w:lastColumn="0" w:noHBand="0" w:noVBand="1"/>
      </w:tblPr>
      <w:tblGrid>
        <w:gridCol w:w="4678"/>
        <w:gridCol w:w="4892"/>
      </w:tblGrid>
      <w:tr w:rsidR="00AC77FE" w:rsidRPr="00E9062D" w14:paraId="3C2779C7" w14:textId="77777777" w:rsidTr="5D950D0B">
        <w:trPr>
          <w:trHeight w:val="136"/>
        </w:trPr>
        <w:tc>
          <w:tcPr>
            <w:tcW w:w="9570" w:type="dxa"/>
            <w:gridSpan w:val="2"/>
          </w:tcPr>
          <w:p w14:paraId="62D495CA" w14:textId="77777777" w:rsidR="00D22225" w:rsidRDefault="00D22225" w:rsidP="00D22225">
            <w:pPr>
              <w:rPr>
                <w:rFonts w:ascii="Söhne" w:hAnsi="Söhne"/>
                <w:b/>
                <w:sz w:val="20"/>
                <w:szCs w:val="20"/>
                <w:lang w:val="en-US"/>
              </w:rPr>
            </w:pPr>
            <w:r>
              <w:rPr>
                <w:rFonts w:ascii="Söhne" w:hAnsi="Söhne"/>
                <w:b/>
                <w:sz w:val="20"/>
                <w:szCs w:val="20"/>
                <w:lang w:val="en-US"/>
              </w:rPr>
              <w:t>Photos:</w:t>
            </w:r>
          </w:p>
          <w:p w14:paraId="108343BF" w14:textId="77777777" w:rsidR="00D22225" w:rsidRPr="003D1BB5" w:rsidRDefault="00D22225" w:rsidP="00D22225">
            <w:pPr>
              <w:rPr>
                <w:rFonts w:ascii="Söhne" w:hAnsi="Söhne" w:cstheme="minorHAnsi"/>
                <w:b/>
                <w:sz w:val="20"/>
                <w:szCs w:val="20"/>
                <w:lang w:val="en-US"/>
              </w:rPr>
            </w:pPr>
            <w:r w:rsidRPr="00631FE6">
              <w:rPr>
                <w:rFonts w:ascii="Söhne" w:hAnsi="Söhne"/>
                <w:sz w:val="20"/>
                <w:szCs w:val="20"/>
              </w:rPr>
              <w:t>Please state copyright information when using the images.</w:t>
            </w:r>
          </w:p>
          <w:p w14:paraId="46295ED2" w14:textId="7880CB03" w:rsidR="00AC77FE" w:rsidRPr="00D22225" w:rsidRDefault="00AC77FE" w:rsidP="5E85DF25">
            <w:pPr>
              <w:spacing w:line="276" w:lineRule="auto"/>
              <w:rPr>
                <w:rFonts w:ascii="Söhne" w:hAnsi="Söhne" w:cs="Arial"/>
                <w:sz w:val="20"/>
                <w:szCs w:val="20"/>
                <w:lang w:val="en-US"/>
              </w:rPr>
            </w:pPr>
          </w:p>
        </w:tc>
      </w:tr>
      <w:tr w:rsidR="00AC77FE" w:rsidRPr="00E9062D" w14:paraId="3D92AD10" w14:textId="77777777" w:rsidTr="5D950D0B">
        <w:trPr>
          <w:trHeight w:val="1870"/>
        </w:trPr>
        <w:tc>
          <w:tcPr>
            <w:tcW w:w="4678" w:type="dxa"/>
          </w:tcPr>
          <w:p w14:paraId="308E40B5" w14:textId="6C0A636E" w:rsidR="00AC77FE" w:rsidRPr="00E9062D" w:rsidRDefault="7D6C9AF0" w:rsidP="5E85DF25">
            <w:pPr>
              <w:spacing w:line="276" w:lineRule="auto"/>
              <w:rPr>
                <w:rFonts w:ascii="Söhne" w:hAnsi="Söhne"/>
              </w:rPr>
            </w:pPr>
            <w:r w:rsidRPr="00E9062D">
              <w:rPr>
                <w:rFonts w:ascii="Söhne" w:hAnsi="Söhne"/>
                <w:noProof/>
              </w:rPr>
              <w:drawing>
                <wp:inline distT="0" distB="0" distL="0" distR="0" wp14:anchorId="69EC6B23" wp14:editId="415F5E53">
                  <wp:extent cx="2676525" cy="1784350"/>
                  <wp:effectExtent l="0" t="0" r="0" b="0"/>
                  <wp:docPr id="563884208"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3884208" name="Picture 563884208"/>
                          <pic:cNvPicPr/>
                        </pic:nvPicPr>
                        <pic:blipFill>
                          <a:blip r:embed="rId11">
                            <a:extLst>
                              <a:ext uri="{28A0092B-C50C-407E-A947-70E740481C1C}">
                                <a14:useLocalDpi xmlns:a14="http://schemas.microsoft.com/office/drawing/2010/main"/>
                              </a:ext>
                            </a:extLst>
                          </a:blip>
                          <a:stretch>
                            <a:fillRect/>
                          </a:stretch>
                        </pic:blipFill>
                        <pic:spPr>
                          <a:xfrm>
                            <a:off x="0" y="0"/>
                            <a:ext cx="2676525" cy="1784350"/>
                          </a:xfrm>
                          <a:prstGeom prst="rect">
                            <a:avLst/>
                          </a:prstGeom>
                        </pic:spPr>
                      </pic:pic>
                    </a:graphicData>
                  </a:graphic>
                </wp:inline>
              </w:drawing>
            </w:r>
          </w:p>
        </w:tc>
        <w:tc>
          <w:tcPr>
            <w:tcW w:w="4892" w:type="dxa"/>
          </w:tcPr>
          <w:p w14:paraId="42C2EAA6" w14:textId="76F71B2B" w:rsidR="00AC77FE" w:rsidRPr="00E9062D" w:rsidRDefault="407A04F6" w:rsidP="5E85DF25">
            <w:pPr>
              <w:spacing w:line="276" w:lineRule="auto"/>
              <w:rPr>
                <w:rFonts w:ascii="Söhne" w:hAnsi="Söhne"/>
                <w:sz w:val="20"/>
                <w:szCs w:val="20"/>
              </w:rPr>
            </w:pPr>
            <w:r w:rsidRPr="00057AC1">
              <w:rPr>
                <w:rFonts w:ascii="Söhne" w:hAnsi="Söhne"/>
                <w:sz w:val="20"/>
                <w:szCs w:val="20"/>
              </w:rPr>
              <w:t>Photo:</w:t>
            </w:r>
            <w:r w:rsidRPr="00E9062D">
              <w:rPr>
                <w:rFonts w:ascii="Söhne" w:hAnsi="Söhne"/>
                <w:b/>
                <w:bCs/>
                <w:sz w:val="20"/>
                <w:szCs w:val="20"/>
              </w:rPr>
              <w:t xml:space="preserve"> </w:t>
            </w:r>
            <w:proofErr w:type="spellStart"/>
            <w:r w:rsidR="2D9BF521" w:rsidRPr="00E9062D">
              <w:rPr>
                <w:rFonts w:ascii="Söhne" w:hAnsi="Söhne"/>
                <w:sz w:val="20"/>
                <w:szCs w:val="20"/>
              </w:rPr>
              <w:t>Sportz</w:t>
            </w:r>
            <w:proofErr w:type="spellEnd"/>
            <w:r w:rsidR="2D9BF521" w:rsidRPr="00E9062D">
              <w:rPr>
                <w:rFonts w:ascii="Söhne" w:hAnsi="Söhne"/>
                <w:sz w:val="20"/>
                <w:szCs w:val="20"/>
              </w:rPr>
              <w:t xml:space="preserve"> by Danube</w:t>
            </w:r>
            <w:r w:rsidR="15295C5B" w:rsidRPr="00E9062D">
              <w:rPr>
                <w:rFonts w:ascii="Söhne" w:hAnsi="Söhne"/>
                <w:sz w:val="20"/>
                <w:szCs w:val="20"/>
              </w:rPr>
              <w:t>_</w:t>
            </w:r>
            <w:r w:rsidR="00FC690C" w:rsidRPr="00E9062D">
              <w:rPr>
                <w:rFonts w:ascii="Söhne" w:hAnsi="Söhne"/>
                <w:sz w:val="20"/>
                <w:szCs w:val="20"/>
              </w:rPr>
              <w:t>Doka_</w:t>
            </w:r>
            <w:r w:rsidR="01C7BBC7" w:rsidRPr="00E9062D">
              <w:rPr>
                <w:rFonts w:ascii="Söhne" w:hAnsi="Söhne"/>
                <w:sz w:val="20"/>
                <w:szCs w:val="20"/>
              </w:rPr>
              <w:t>01.jpg</w:t>
            </w:r>
            <w:r w:rsidR="2D9BF521" w:rsidRPr="00E9062D">
              <w:rPr>
                <w:rFonts w:ascii="Söhne" w:hAnsi="Söhne"/>
                <w:sz w:val="20"/>
                <w:szCs w:val="20"/>
              </w:rPr>
              <w:t xml:space="preserve"> </w:t>
            </w:r>
            <w:r w:rsidR="003B6E60" w:rsidRPr="00E9062D">
              <w:rPr>
                <w:rFonts w:ascii="Söhne" w:hAnsi="Söhne"/>
              </w:rPr>
              <w:br/>
            </w:r>
            <w:r w:rsidR="7C50EEAA" w:rsidRPr="00E9062D">
              <w:rPr>
                <w:rFonts w:ascii="Söhne" w:hAnsi="Söhne"/>
                <w:color w:val="000000" w:themeColor="text1"/>
                <w:sz w:val="20"/>
                <w:szCs w:val="20"/>
              </w:rPr>
              <w:t xml:space="preserve">Copyright: </w:t>
            </w:r>
            <w:r w:rsidR="1089D97F" w:rsidRPr="00E9062D">
              <w:rPr>
                <w:rFonts w:ascii="Söhne" w:hAnsi="Söhne"/>
                <w:color w:val="000000" w:themeColor="text1"/>
                <w:sz w:val="20"/>
                <w:szCs w:val="20"/>
              </w:rPr>
              <w:t>Doka</w:t>
            </w:r>
          </w:p>
          <w:p w14:paraId="4718D07A" w14:textId="77777777" w:rsidR="00401943" w:rsidRPr="00E9062D" w:rsidRDefault="00401943">
            <w:pPr>
              <w:spacing w:line="276" w:lineRule="auto"/>
              <w:rPr>
                <w:rFonts w:ascii="Söhne" w:hAnsi="Söhne"/>
                <w:sz w:val="20"/>
                <w:szCs w:val="20"/>
              </w:rPr>
            </w:pPr>
          </w:p>
          <w:p w14:paraId="41A3E2E5" w14:textId="0D71AEB8" w:rsidR="5E85760A" w:rsidRPr="00E9062D" w:rsidRDefault="5E85760A" w:rsidP="5E85DF25">
            <w:pPr>
              <w:spacing w:line="276" w:lineRule="auto"/>
              <w:rPr>
                <w:rFonts w:ascii="Söhne" w:hAnsi="Söhne"/>
                <w:b/>
                <w:bCs/>
                <w:sz w:val="20"/>
                <w:szCs w:val="20"/>
              </w:rPr>
            </w:pPr>
            <w:r w:rsidRPr="00E9062D">
              <w:rPr>
                <w:rFonts w:ascii="Söhne" w:hAnsi="Söhne"/>
                <w:b/>
                <w:bCs/>
                <w:sz w:val="20"/>
                <w:szCs w:val="20"/>
              </w:rPr>
              <w:t>Automated climbing formwork:</w:t>
            </w:r>
          </w:p>
          <w:p w14:paraId="77EF9777" w14:textId="1F8B197C" w:rsidR="00AC77FE" w:rsidRPr="00E9062D" w:rsidRDefault="555018A4" w:rsidP="5D950D0B">
            <w:pPr>
              <w:spacing w:line="276" w:lineRule="auto"/>
              <w:rPr>
                <w:rFonts w:ascii="Söhne" w:hAnsi="Söhne"/>
                <w:sz w:val="20"/>
                <w:szCs w:val="20"/>
                <w:highlight w:val="yellow"/>
              </w:rPr>
            </w:pPr>
            <w:r w:rsidRPr="00E9062D">
              <w:rPr>
                <w:rFonts w:ascii="Söhne" w:hAnsi="Söhne"/>
                <w:sz w:val="20"/>
                <w:szCs w:val="20"/>
              </w:rPr>
              <w:t>The SKE50 plus</w:t>
            </w:r>
            <w:r w:rsidR="00CE4473">
              <w:rPr>
                <w:rFonts w:ascii="Söhne" w:hAnsi="Söhne"/>
                <w:sz w:val="20"/>
                <w:szCs w:val="20"/>
              </w:rPr>
              <w:t>,</w:t>
            </w:r>
            <w:r w:rsidRPr="00E9062D">
              <w:rPr>
                <w:rFonts w:ascii="Söhne" w:hAnsi="Söhne"/>
                <w:sz w:val="20"/>
                <w:szCs w:val="20"/>
              </w:rPr>
              <w:t xml:space="preserve"> combined with Top 50 enabled crane-independent and steady vertical core-wall construction</w:t>
            </w:r>
            <w:r w:rsidR="38D62B68" w:rsidRPr="00E9062D">
              <w:rPr>
                <w:rFonts w:ascii="Söhne" w:hAnsi="Söhne"/>
                <w:sz w:val="20"/>
                <w:szCs w:val="20"/>
              </w:rPr>
              <w:t>.</w:t>
            </w:r>
            <w:r w:rsidR="79FD20AF" w:rsidRPr="00E9062D">
              <w:rPr>
                <w:rFonts w:ascii="Söhne" w:hAnsi="Söhne"/>
                <w:sz w:val="20"/>
                <w:szCs w:val="20"/>
              </w:rPr>
              <w:t xml:space="preserve"> </w:t>
            </w:r>
          </w:p>
        </w:tc>
      </w:tr>
    </w:tbl>
    <w:p w14:paraId="057EF435" w14:textId="77777777" w:rsidR="00AC77FE" w:rsidRPr="00E9062D" w:rsidRDefault="00AC77FE" w:rsidP="5E85DF25">
      <w:pPr>
        <w:spacing w:line="276" w:lineRule="auto"/>
        <w:jc w:val="both"/>
        <w:rPr>
          <w:rFonts w:ascii="Söhne" w:hAnsi="Söhne"/>
          <w:i/>
          <w:iCs/>
          <w:sz w:val="20"/>
          <w:szCs w:val="20"/>
        </w:rPr>
      </w:pPr>
    </w:p>
    <w:tbl>
      <w:tblPr>
        <w:tblW w:w="0" w:type="auto"/>
        <w:tblLook w:val="04A0" w:firstRow="1" w:lastRow="0" w:firstColumn="1" w:lastColumn="0" w:noHBand="0" w:noVBand="1"/>
      </w:tblPr>
      <w:tblGrid>
        <w:gridCol w:w="4661"/>
        <w:gridCol w:w="4693"/>
      </w:tblGrid>
      <w:tr w:rsidR="5E85DF25" w:rsidRPr="00E9062D" w14:paraId="6C93A469" w14:textId="77777777" w:rsidTr="2B7C253F">
        <w:trPr>
          <w:trHeight w:val="1870"/>
        </w:trPr>
        <w:tc>
          <w:tcPr>
            <w:tcW w:w="4678" w:type="dxa"/>
          </w:tcPr>
          <w:p w14:paraId="2656FEF4" w14:textId="7B741603" w:rsidR="1D93EB93" w:rsidRPr="00E9062D" w:rsidRDefault="5A8F6AF2" w:rsidP="5E85DF25">
            <w:pPr>
              <w:spacing w:line="276" w:lineRule="auto"/>
              <w:rPr>
                <w:rFonts w:ascii="Söhne" w:hAnsi="Söhne"/>
              </w:rPr>
            </w:pPr>
            <w:r w:rsidRPr="00E9062D">
              <w:rPr>
                <w:rFonts w:ascii="Söhne" w:hAnsi="Söhne"/>
                <w:noProof/>
              </w:rPr>
              <w:drawing>
                <wp:inline distT="0" distB="0" distL="0" distR="0" wp14:anchorId="61C8C0CD" wp14:editId="05D404E9">
                  <wp:extent cx="2686050" cy="1790700"/>
                  <wp:effectExtent l="0" t="0" r="0" b="0"/>
                  <wp:docPr id="1623226985"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3226985" name="Picture 1623226985"/>
                          <pic:cNvPicPr/>
                        </pic:nvPicPr>
                        <pic:blipFill>
                          <a:blip r:embed="rId12">
                            <a:extLst>
                              <a:ext uri="{28A0092B-C50C-407E-A947-70E740481C1C}">
                                <a14:useLocalDpi xmlns:a14="http://schemas.microsoft.com/office/drawing/2010/main"/>
                              </a:ext>
                            </a:extLst>
                          </a:blip>
                          <a:stretch>
                            <a:fillRect/>
                          </a:stretch>
                        </pic:blipFill>
                        <pic:spPr>
                          <a:xfrm>
                            <a:off x="0" y="0"/>
                            <a:ext cx="2686050" cy="1790700"/>
                          </a:xfrm>
                          <a:prstGeom prst="rect">
                            <a:avLst/>
                          </a:prstGeom>
                        </pic:spPr>
                      </pic:pic>
                    </a:graphicData>
                  </a:graphic>
                </wp:inline>
              </w:drawing>
            </w:r>
          </w:p>
          <w:p w14:paraId="20685ABC" w14:textId="4141D19F" w:rsidR="5E85DF25" w:rsidRPr="00E9062D" w:rsidRDefault="5E85DF25" w:rsidP="5E85DF25">
            <w:pPr>
              <w:spacing w:line="276" w:lineRule="auto"/>
              <w:rPr>
                <w:rFonts w:ascii="Söhne" w:hAnsi="Söhne"/>
                <w:i/>
                <w:iCs/>
                <w:sz w:val="20"/>
                <w:szCs w:val="20"/>
              </w:rPr>
            </w:pPr>
          </w:p>
        </w:tc>
        <w:tc>
          <w:tcPr>
            <w:tcW w:w="4892" w:type="dxa"/>
          </w:tcPr>
          <w:p w14:paraId="0DBC2EB6" w14:textId="4E4683CC" w:rsidR="5E85DF25" w:rsidRPr="00E9062D" w:rsidRDefault="5E85DF25" w:rsidP="5E85DF25">
            <w:pPr>
              <w:spacing w:line="276" w:lineRule="auto"/>
              <w:rPr>
                <w:rFonts w:ascii="Söhne" w:hAnsi="Söhne"/>
                <w:sz w:val="20"/>
                <w:szCs w:val="20"/>
              </w:rPr>
            </w:pPr>
            <w:r w:rsidRPr="00057AC1">
              <w:rPr>
                <w:rFonts w:ascii="Söhne" w:hAnsi="Söhne"/>
                <w:sz w:val="20"/>
                <w:szCs w:val="20"/>
              </w:rPr>
              <w:t>Photo:</w:t>
            </w:r>
            <w:r w:rsidRPr="00E9062D">
              <w:rPr>
                <w:rFonts w:ascii="Söhne" w:hAnsi="Söhne"/>
                <w:b/>
                <w:bCs/>
                <w:sz w:val="20"/>
                <w:szCs w:val="20"/>
              </w:rPr>
              <w:t xml:space="preserve"> </w:t>
            </w:r>
            <w:proofErr w:type="spellStart"/>
            <w:r w:rsidRPr="00E9062D">
              <w:rPr>
                <w:rFonts w:ascii="Söhne" w:hAnsi="Söhne"/>
                <w:sz w:val="20"/>
                <w:szCs w:val="20"/>
              </w:rPr>
              <w:t>Sportz</w:t>
            </w:r>
            <w:proofErr w:type="spellEnd"/>
            <w:r w:rsidRPr="00E9062D">
              <w:rPr>
                <w:rFonts w:ascii="Söhne" w:hAnsi="Söhne"/>
                <w:sz w:val="20"/>
                <w:szCs w:val="20"/>
              </w:rPr>
              <w:t xml:space="preserve"> by Danube</w:t>
            </w:r>
            <w:r w:rsidR="0914118C" w:rsidRPr="00E9062D">
              <w:rPr>
                <w:rFonts w:ascii="Söhne" w:hAnsi="Söhne"/>
                <w:sz w:val="20"/>
                <w:szCs w:val="20"/>
              </w:rPr>
              <w:t>_</w:t>
            </w:r>
            <w:r w:rsidR="00FC690C" w:rsidRPr="00E9062D">
              <w:rPr>
                <w:rFonts w:ascii="Söhne" w:hAnsi="Söhne"/>
                <w:sz w:val="20"/>
                <w:szCs w:val="20"/>
              </w:rPr>
              <w:t>Doka_</w:t>
            </w:r>
            <w:r w:rsidRPr="00E9062D">
              <w:rPr>
                <w:rFonts w:ascii="Söhne" w:hAnsi="Söhne"/>
                <w:sz w:val="20"/>
                <w:szCs w:val="20"/>
              </w:rPr>
              <w:t>0</w:t>
            </w:r>
            <w:r w:rsidR="7B823DAD" w:rsidRPr="00E9062D">
              <w:rPr>
                <w:rFonts w:ascii="Söhne" w:hAnsi="Söhne"/>
                <w:sz w:val="20"/>
                <w:szCs w:val="20"/>
              </w:rPr>
              <w:t>2</w:t>
            </w:r>
            <w:r w:rsidRPr="00E9062D">
              <w:rPr>
                <w:rFonts w:ascii="Söhne" w:hAnsi="Söhne"/>
                <w:sz w:val="20"/>
                <w:szCs w:val="20"/>
              </w:rPr>
              <w:t xml:space="preserve">.jpg </w:t>
            </w:r>
            <w:r w:rsidRPr="00E9062D">
              <w:rPr>
                <w:rFonts w:ascii="Söhne" w:hAnsi="Söhne"/>
              </w:rPr>
              <w:br/>
            </w:r>
            <w:r w:rsidRPr="00E9062D">
              <w:rPr>
                <w:rFonts w:ascii="Söhne" w:hAnsi="Söhne"/>
                <w:color w:val="000000" w:themeColor="text1"/>
                <w:sz w:val="20"/>
                <w:szCs w:val="20"/>
              </w:rPr>
              <w:t>Copyright: Doka</w:t>
            </w:r>
          </w:p>
          <w:p w14:paraId="7EE885D1" w14:textId="77777777" w:rsidR="5E85DF25" w:rsidRPr="00E9062D" w:rsidRDefault="5E85DF25" w:rsidP="5E85DF25">
            <w:pPr>
              <w:spacing w:line="276" w:lineRule="auto"/>
              <w:rPr>
                <w:rFonts w:ascii="Söhne" w:hAnsi="Söhne"/>
                <w:sz w:val="20"/>
                <w:szCs w:val="20"/>
              </w:rPr>
            </w:pPr>
          </w:p>
          <w:p w14:paraId="307AFBB5" w14:textId="5F4D6CAB" w:rsidR="209EE0DB" w:rsidRPr="00E9062D" w:rsidRDefault="209EE0DB" w:rsidP="5E85DF25">
            <w:pPr>
              <w:rPr>
                <w:rFonts w:ascii="Söhne" w:eastAsia="Söhne" w:hAnsi="Söhne" w:cs="Söhne"/>
                <w:sz w:val="18"/>
                <w:szCs w:val="18"/>
              </w:rPr>
            </w:pPr>
            <w:r w:rsidRPr="00E9062D">
              <w:rPr>
                <w:rFonts w:ascii="Söhne" w:eastAsia="Söhne" w:hAnsi="Söhne" w:cs="Söhne"/>
                <w:b/>
                <w:bCs/>
                <w:color w:val="000000" w:themeColor="text1"/>
                <w:sz w:val="20"/>
                <w:szCs w:val="20"/>
              </w:rPr>
              <w:t>Efficient slab system:</w:t>
            </w:r>
            <w:r w:rsidRPr="00E9062D">
              <w:rPr>
                <w:rFonts w:ascii="Söhne" w:eastAsia="Söhne" w:hAnsi="Söhne" w:cs="Söhne"/>
                <w:color w:val="000000" w:themeColor="text1"/>
                <w:sz w:val="20"/>
                <w:szCs w:val="20"/>
              </w:rPr>
              <w:t xml:space="preserve"> The </w:t>
            </w:r>
            <w:proofErr w:type="spellStart"/>
            <w:r w:rsidRPr="00E9062D">
              <w:rPr>
                <w:rFonts w:ascii="Söhne" w:eastAsia="Söhne" w:hAnsi="Söhne" w:cs="Söhne"/>
                <w:color w:val="000000" w:themeColor="text1"/>
                <w:sz w:val="20"/>
                <w:szCs w:val="20"/>
              </w:rPr>
              <w:t>Dokadek</w:t>
            </w:r>
            <w:proofErr w:type="spellEnd"/>
            <w:r w:rsidRPr="00E9062D">
              <w:rPr>
                <w:rFonts w:ascii="Söhne" w:eastAsia="Söhne" w:hAnsi="Söhne" w:cs="Söhne"/>
                <w:color w:val="000000" w:themeColor="text1"/>
                <w:sz w:val="20"/>
                <w:szCs w:val="20"/>
              </w:rPr>
              <w:t xml:space="preserve"> 30 panel floor system facilitated rapid and simple formation of large residential floor areas, allowing early striking and reducing material volume</w:t>
            </w:r>
            <w:r w:rsidR="36321953" w:rsidRPr="00E9062D">
              <w:rPr>
                <w:rFonts w:ascii="Söhne" w:eastAsia="Söhne" w:hAnsi="Söhne" w:cs="Söhne"/>
                <w:color w:val="000000" w:themeColor="text1"/>
                <w:sz w:val="20"/>
                <w:szCs w:val="20"/>
              </w:rPr>
              <w:t>.</w:t>
            </w:r>
          </w:p>
          <w:p w14:paraId="5B6ED8DE" w14:textId="5AD01310" w:rsidR="5E85DF25" w:rsidRPr="00E9062D" w:rsidRDefault="5E85DF25" w:rsidP="5E85DF25">
            <w:pPr>
              <w:spacing w:line="276" w:lineRule="auto"/>
              <w:rPr>
                <w:rFonts w:ascii="Söhne" w:hAnsi="Söhne"/>
                <w:sz w:val="20"/>
                <w:szCs w:val="20"/>
              </w:rPr>
            </w:pPr>
            <w:r w:rsidRPr="00E9062D">
              <w:rPr>
                <w:rFonts w:ascii="Söhne" w:hAnsi="Söhne"/>
                <w:sz w:val="20"/>
                <w:szCs w:val="20"/>
              </w:rPr>
              <w:t xml:space="preserve"> </w:t>
            </w:r>
            <w:r w:rsidRPr="00E9062D">
              <w:rPr>
                <w:rFonts w:ascii="Söhne" w:hAnsi="Söhne"/>
              </w:rPr>
              <w:br/>
            </w:r>
          </w:p>
        </w:tc>
      </w:tr>
    </w:tbl>
    <w:p w14:paraId="6F2947DE" w14:textId="6E3B8589" w:rsidR="00F3786E" w:rsidRPr="00E9062D" w:rsidRDefault="00F3786E" w:rsidP="5E85DF25">
      <w:pPr>
        <w:spacing w:line="276" w:lineRule="auto"/>
        <w:jc w:val="both"/>
        <w:rPr>
          <w:rFonts w:ascii="Söhne" w:hAnsi="Söhne"/>
          <w:i/>
          <w:iCs/>
          <w:sz w:val="20"/>
          <w:szCs w:val="20"/>
        </w:rPr>
      </w:pPr>
    </w:p>
    <w:tbl>
      <w:tblPr>
        <w:tblW w:w="0" w:type="auto"/>
        <w:tblLook w:val="04A0" w:firstRow="1" w:lastRow="0" w:firstColumn="1" w:lastColumn="0" w:noHBand="0" w:noVBand="1"/>
      </w:tblPr>
      <w:tblGrid>
        <w:gridCol w:w="4677"/>
        <w:gridCol w:w="4677"/>
      </w:tblGrid>
      <w:tr w:rsidR="5E85DF25" w:rsidRPr="00E9062D" w14:paraId="33A88D37" w14:textId="77777777" w:rsidTr="5D950D0B">
        <w:trPr>
          <w:trHeight w:val="1870"/>
        </w:trPr>
        <w:tc>
          <w:tcPr>
            <w:tcW w:w="4678" w:type="dxa"/>
          </w:tcPr>
          <w:p w14:paraId="09FFC4B6" w14:textId="3A91C601" w:rsidR="1CA0D26D" w:rsidRPr="00E9062D" w:rsidRDefault="0C388E13" w:rsidP="5E85DF25">
            <w:pPr>
              <w:spacing w:line="276" w:lineRule="auto"/>
              <w:rPr>
                <w:rFonts w:ascii="Söhne" w:hAnsi="Söhne"/>
              </w:rPr>
            </w:pPr>
            <w:r w:rsidRPr="00E9062D">
              <w:rPr>
                <w:rFonts w:ascii="Söhne" w:hAnsi="Söhne"/>
                <w:noProof/>
              </w:rPr>
              <w:drawing>
                <wp:inline distT="0" distB="0" distL="0" distR="0" wp14:anchorId="58DF57EE" wp14:editId="283F3814">
                  <wp:extent cx="2828925" cy="1885950"/>
                  <wp:effectExtent l="0" t="0" r="0" b="0"/>
                  <wp:docPr id="320745477"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0745477" name="Picture 320745477"/>
                          <pic:cNvPicPr/>
                        </pic:nvPicPr>
                        <pic:blipFill>
                          <a:blip r:embed="rId13">
                            <a:extLst>
                              <a:ext uri="{28A0092B-C50C-407E-A947-70E740481C1C}">
                                <a14:useLocalDpi xmlns:a14="http://schemas.microsoft.com/office/drawing/2010/main"/>
                              </a:ext>
                            </a:extLst>
                          </a:blip>
                          <a:stretch>
                            <a:fillRect/>
                          </a:stretch>
                        </pic:blipFill>
                        <pic:spPr>
                          <a:xfrm>
                            <a:off x="0" y="0"/>
                            <a:ext cx="2828925" cy="1885950"/>
                          </a:xfrm>
                          <a:prstGeom prst="rect">
                            <a:avLst/>
                          </a:prstGeom>
                        </pic:spPr>
                      </pic:pic>
                    </a:graphicData>
                  </a:graphic>
                </wp:inline>
              </w:drawing>
            </w:r>
          </w:p>
          <w:p w14:paraId="30B9BA00" w14:textId="4141D19F" w:rsidR="5E85DF25" w:rsidRPr="00E9062D" w:rsidRDefault="5E85DF25" w:rsidP="5E85DF25">
            <w:pPr>
              <w:spacing w:line="276" w:lineRule="auto"/>
              <w:rPr>
                <w:rFonts w:ascii="Söhne" w:hAnsi="Söhne"/>
                <w:i/>
                <w:iCs/>
                <w:sz w:val="20"/>
                <w:szCs w:val="20"/>
              </w:rPr>
            </w:pPr>
          </w:p>
        </w:tc>
        <w:tc>
          <w:tcPr>
            <w:tcW w:w="4892" w:type="dxa"/>
          </w:tcPr>
          <w:p w14:paraId="2CE1DB71" w14:textId="0EBE6586" w:rsidR="5E85DF25" w:rsidRPr="00E9062D" w:rsidRDefault="5E85DF25" w:rsidP="5E85DF25">
            <w:pPr>
              <w:spacing w:line="276" w:lineRule="auto"/>
              <w:rPr>
                <w:rFonts w:ascii="Söhne" w:hAnsi="Söhne"/>
                <w:sz w:val="20"/>
                <w:szCs w:val="20"/>
              </w:rPr>
            </w:pPr>
            <w:r w:rsidRPr="00057AC1">
              <w:rPr>
                <w:rFonts w:ascii="Söhne" w:hAnsi="Söhne"/>
                <w:sz w:val="20"/>
                <w:szCs w:val="20"/>
              </w:rPr>
              <w:t>Photo:</w:t>
            </w:r>
            <w:r w:rsidRPr="00E9062D">
              <w:rPr>
                <w:rFonts w:ascii="Söhne" w:hAnsi="Söhne"/>
                <w:b/>
                <w:bCs/>
                <w:sz w:val="20"/>
                <w:szCs w:val="20"/>
              </w:rPr>
              <w:t xml:space="preserve"> </w:t>
            </w:r>
            <w:proofErr w:type="spellStart"/>
            <w:r w:rsidRPr="00E9062D">
              <w:rPr>
                <w:rFonts w:ascii="Söhne" w:hAnsi="Söhne"/>
                <w:sz w:val="20"/>
                <w:szCs w:val="20"/>
              </w:rPr>
              <w:t>Sportz</w:t>
            </w:r>
            <w:proofErr w:type="spellEnd"/>
            <w:r w:rsidRPr="00E9062D">
              <w:rPr>
                <w:rFonts w:ascii="Söhne" w:hAnsi="Söhne"/>
                <w:sz w:val="20"/>
                <w:szCs w:val="20"/>
              </w:rPr>
              <w:t xml:space="preserve"> by Danube</w:t>
            </w:r>
            <w:r w:rsidR="3EF06B25" w:rsidRPr="00E9062D">
              <w:rPr>
                <w:rFonts w:ascii="Söhne" w:hAnsi="Söhne"/>
                <w:sz w:val="20"/>
                <w:szCs w:val="20"/>
              </w:rPr>
              <w:t>_</w:t>
            </w:r>
            <w:r w:rsidR="00E9062D" w:rsidRPr="00E9062D">
              <w:rPr>
                <w:rFonts w:ascii="Söhne" w:hAnsi="Söhne"/>
                <w:sz w:val="20"/>
                <w:szCs w:val="20"/>
              </w:rPr>
              <w:t>Doka_</w:t>
            </w:r>
            <w:r w:rsidRPr="00E9062D">
              <w:rPr>
                <w:rFonts w:ascii="Söhne" w:hAnsi="Söhne"/>
                <w:sz w:val="20"/>
                <w:szCs w:val="20"/>
              </w:rPr>
              <w:t>0</w:t>
            </w:r>
            <w:r w:rsidR="41AAFF50" w:rsidRPr="00E9062D">
              <w:rPr>
                <w:rFonts w:ascii="Söhne" w:hAnsi="Söhne"/>
                <w:sz w:val="20"/>
                <w:szCs w:val="20"/>
              </w:rPr>
              <w:t>3</w:t>
            </w:r>
            <w:r w:rsidRPr="00E9062D">
              <w:rPr>
                <w:rFonts w:ascii="Söhne" w:hAnsi="Söhne"/>
                <w:sz w:val="20"/>
                <w:szCs w:val="20"/>
              </w:rPr>
              <w:t xml:space="preserve">.jpg </w:t>
            </w:r>
            <w:r w:rsidRPr="00E9062D">
              <w:rPr>
                <w:rFonts w:ascii="Söhne" w:hAnsi="Söhne"/>
              </w:rPr>
              <w:br/>
            </w:r>
            <w:r w:rsidRPr="00E9062D">
              <w:rPr>
                <w:rFonts w:ascii="Söhne" w:hAnsi="Söhne"/>
                <w:color w:val="000000" w:themeColor="text1"/>
                <w:sz w:val="20"/>
                <w:szCs w:val="20"/>
              </w:rPr>
              <w:t>Copyright: Doka</w:t>
            </w:r>
          </w:p>
          <w:p w14:paraId="02320BE6" w14:textId="77777777" w:rsidR="5E85DF25" w:rsidRPr="00E9062D" w:rsidRDefault="5E85DF25" w:rsidP="5E85DF25">
            <w:pPr>
              <w:spacing w:line="276" w:lineRule="auto"/>
              <w:rPr>
                <w:rFonts w:ascii="Söhne" w:hAnsi="Söhne"/>
                <w:sz w:val="20"/>
                <w:szCs w:val="20"/>
              </w:rPr>
            </w:pPr>
          </w:p>
          <w:p w14:paraId="039BD042" w14:textId="1FDB79A6" w:rsidR="7CE1BA45" w:rsidRPr="00E9062D" w:rsidRDefault="7CE1BA45" w:rsidP="5E85DF25">
            <w:pPr>
              <w:rPr>
                <w:rFonts w:ascii="Söhne" w:eastAsia="Söhne" w:hAnsi="Söhne" w:cs="Söhne"/>
                <w:sz w:val="20"/>
                <w:szCs w:val="20"/>
              </w:rPr>
            </w:pPr>
            <w:r w:rsidRPr="00E9062D">
              <w:rPr>
                <w:rFonts w:ascii="Söhne" w:eastAsia="Söhne" w:hAnsi="Söhne" w:cs="Söhne"/>
                <w:b/>
                <w:bCs/>
                <w:sz w:val="20"/>
                <w:szCs w:val="20"/>
              </w:rPr>
              <w:t>Resource efficiency and service:</w:t>
            </w:r>
            <w:r w:rsidRPr="00E9062D">
              <w:rPr>
                <w:rFonts w:ascii="Söhne" w:eastAsia="Söhne" w:hAnsi="Söhne" w:cs="Söhne"/>
                <w:sz w:val="20"/>
                <w:szCs w:val="20"/>
              </w:rPr>
              <w:t xml:space="preserve"> </w:t>
            </w:r>
            <w:r w:rsidRPr="00E9062D">
              <w:rPr>
                <w:rFonts w:ascii="Söhne" w:hAnsi="Söhne"/>
              </w:rPr>
              <w:br/>
            </w:r>
            <w:r w:rsidR="3D75E214" w:rsidRPr="00E9062D">
              <w:rPr>
                <w:rFonts w:ascii="Söhne" w:eastAsia="Söhne" w:hAnsi="Söhne" w:cs="Söhne"/>
                <w:sz w:val="20"/>
                <w:szCs w:val="20"/>
              </w:rPr>
              <w:t xml:space="preserve">Doka reconditioned client materials to maximize asset use and provided pre-assembled formwork with on-site support to reduce </w:t>
            </w:r>
            <w:proofErr w:type="spellStart"/>
            <w:r w:rsidR="3D75E214" w:rsidRPr="00E9062D">
              <w:rPr>
                <w:rFonts w:ascii="Söhne" w:eastAsia="Söhne" w:hAnsi="Söhne" w:cs="Söhne"/>
                <w:sz w:val="20"/>
                <w:szCs w:val="20"/>
              </w:rPr>
              <w:t>labor</w:t>
            </w:r>
            <w:proofErr w:type="spellEnd"/>
            <w:r w:rsidR="3D75E214" w:rsidRPr="00E9062D">
              <w:rPr>
                <w:rFonts w:ascii="Söhne" w:eastAsia="Söhne" w:hAnsi="Söhne" w:cs="Söhne"/>
                <w:sz w:val="20"/>
                <w:szCs w:val="20"/>
              </w:rPr>
              <w:t xml:space="preserve"> needs.</w:t>
            </w:r>
          </w:p>
          <w:p w14:paraId="1B7FC1A2" w14:textId="5AD01310" w:rsidR="5E85DF25" w:rsidRPr="00E9062D" w:rsidRDefault="5E85DF25" w:rsidP="5E85DF25">
            <w:pPr>
              <w:spacing w:line="276" w:lineRule="auto"/>
              <w:rPr>
                <w:rFonts w:ascii="Söhne" w:hAnsi="Söhne"/>
                <w:sz w:val="20"/>
                <w:szCs w:val="20"/>
              </w:rPr>
            </w:pPr>
            <w:r w:rsidRPr="00E9062D">
              <w:rPr>
                <w:rFonts w:ascii="Söhne" w:hAnsi="Söhne"/>
                <w:sz w:val="20"/>
                <w:szCs w:val="20"/>
              </w:rPr>
              <w:t xml:space="preserve"> </w:t>
            </w:r>
            <w:r w:rsidRPr="00E9062D">
              <w:rPr>
                <w:rFonts w:ascii="Söhne" w:hAnsi="Söhne"/>
              </w:rPr>
              <w:br/>
            </w:r>
          </w:p>
        </w:tc>
      </w:tr>
      <w:tr w:rsidR="5E85DF25" w:rsidRPr="00E9062D" w14:paraId="382FCC62" w14:textId="77777777" w:rsidTr="5D950D0B">
        <w:trPr>
          <w:trHeight w:val="1870"/>
        </w:trPr>
        <w:tc>
          <w:tcPr>
            <w:tcW w:w="4678" w:type="dxa"/>
          </w:tcPr>
          <w:p w14:paraId="57078A9F" w14:textId="122B6E89" w:rsidR="2D060CC0" w:rsidRPr="00E9062D" w:rsidRDefault="3E06EA36" w:rsidP="5E85DF25">
            <w:pPr>
              <w:spacing w:line="276" w:lineRule="auto"/>
              <w:rPr>
                <w:rFonts w:ascii="Söhne" w:hAnsi="Söhne"/>
              </w:rPr>
            </w:pPr>
            <w:r w:rsidRPr="00E9062D">
              <w:rPr>
                <w:rFonts w:ascii="Söhne" w:hAnsi="Söhne"/>
                <w:noProof/>
              </w:rPr>
              <w:drawing>
                <wp:inline distT="0" distB="0" distL="0" distR="0" wp14:anchorId="28BCFDB5" wp14:editId="0BB07408">
                  <wp:extent cx="2828925" cy="1885950"/>
                  <wp:effectExtent l="0" t="0" r="0" b="0"/>
                  <wp:docPr id="1359578177"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9578177" name="Picture 1359578177"/>
                          <pic:cNvPicPr/>
                        </pic:nvPicPr>
                        <pic:blipFill>
                          <a:blip r:embed="rId14">
                            <a:extLst>
                              <a:ext uri="{28A0092B-C50C-407E-A947-70E740481C1C}">
                                <a14:useLocalDpi xmlns:a14="http://schemas.microsoft.com/office/drawing/2010/main"/>
                              </a:ext>
                            </a:extLst>
                          </a:blip>
                          <a:stretch>
                            <a:fillRect/>
                          </a:stretch>
                        </pic:blipFill>
                        <pic:spPr>
                          <a:xfrm>
                            <a:off x="0" y="0"/>
                            <a:ext cx="2828925" cy="1885950"/>
                          </a:xfrm>
                          <a:prstGeom prst="rect">
                            <a:avLst/>
                          </a:prstGeom>
                        </pic:spPr>
                      </pic:pic>
                    </a:graphicData>
                  </a:graphic>
                </wp:inline>
              </w:drawing>
            </w:r>
          </w:p>
          <w:p w14:paraId="1BA19B3B" w14:textId="4141D19F" w:rsidR="5E85DF25" w:rsidRPr="00E9062D" w:rsidRDefault="5E85DF25" w:rsidP="5E85DF25">
            <w:pPr>
              <w:spacing w:line="276" w:lineRule="auto"/>
              <w:rPr>
                <w:rFonts w:ascii="Söhne" w:hAnsi="Söhne"/>
                <w:i/>
                <w:iCs/>
                <w:sz w:val="20"/>
                <w:szCs w:val="20"/>
              </w:rPr>
            </w:pPr>
          </w:p>
        </w:tc>
        <w:tc>
          <w:tcPr>
            <w:tcW w:w="4892" w:type="dxa"/>
          </w:tcPr>
          <w:p w14:paraId="49187E58" w14:textId="579F34C8" w:rsidR="5E85DF25" w:rsidRPr="00E9062D" w:rsidRDefault="5E85DF25" w:rsidP="5E85DF25">
            <w:pPr>
              <w:spacing w:line="276" w:lineRule="auto"/>
              <w:rPr>
                <w:rFonts w:ascii="Söhne" w:hAnsi="Söhne"/>
                <w:sz w:val="20"/>
                <w:szCs w:val="20"/>
              </w:rPr>
            </w:pPr>
            <w:r w:rsidRPr="00057AC1">
              <w:rPr>
                <w:rFonts w:ascii="Söhne" w:hAnsi="Söhne"/>
                <w:sz w:val="20"/>
                <w:szCs w:val="20"/>
              </w:rPr>
              <w:t>Photo:</w:t>
            </w:r>
            <w:r w:rsidRPr="00E9062D">
              <w:rPr>
                <w:rFonts w:ascii="Söhne" w:hAnsi="Söhne"/>
                <w:b/>
                <w:bCs/>
                <w:sz w:val="20"/>
                <w:szCs w:val="20"/>
              </w:rPr>
              <w:t xml:space="preserve"> </w:t>
            </w:r>
            <w:proofErr w:type="spellStart"/>
            <w:r w:rsidRPr="00E9062D">
              <w:rPr>
                <w:rFonts w:ascii="Söhne" w:hAnsi="Söhne"/>
                <w:sz w:val="20"/>
                <w:szCs w:val="20"/>
              </w:rPr>
              <w:t>Sportz</w:t>
            </w:r>
            <w:proofErr w:type="spellEnd"/>
            <w:r w:rsidRPr="00E9062D">
              <w:rPr>
                <w:rFonts w:ascii="Söhne" w:hAnsi="Söhne"/>
                <w:sz w:val="20"/>
                <w:szCs w:val="20"/>
              </w:rPr>
              <w:t xml:space="preserve"> by Danube</w:t>
            </w:r>
            <w:r w:rsidR="00E9062D" w:rsidRPr="00E9062D">
              <w:rPr>
                <w:rFonts w:ascii="Söhne" w:hAnsi="Söhne"/>
                <w:sz w:val="20"/>
                <w:szCs w:val="20"/>
              </w:rPr>
              <w:t>_Doka</w:t>
            </w:r>
            <w:r w:rsidR="21FB20BD" w:rsidRPr="00E9062D">
              <w:rPr>
                <w:rFonts w:ascii="Söhne" w:hAnsi="Söhne"/>
                <w:sz w:val="20"/>
                <w:szCs w:val="20"/>
              </w:rPr>
              <w:t>_</w:t>
            </w:r>
            <w:r w:rsidRPr="00E9062D">
              <w:rPr>
                <w:rFonts w:ascii="Söhne" w:hAnsi="Söhne"/>
                <w:sz w:val="20"/>
                <w:szCs w:val="20"/>
              </w:rPr>
              <w:t>0</w:t>
            </w:r>
            <w:r w:rsidR="16FEE3CC" w:rsidRPr="00E9062D">
              <w:rPr>
                <w:rFonts w:ascii="Söhne" w:hAnsi="Söhne"/>
                <w:sz w:val="20"/>
                <w:szCs w:val="20"/>
              </w:rPr>
              <w:t>4</w:t>
            </w:r>
            <w:r w:rsidRPr="00E9062D">
              <w:rPr>
                <w:rFonts w:ascii="Söhne" w:hAnsi="Söhne"/>
                <w:sz w:val="20"/>
                <w:szCs w:val="20"/>
              </w:rPr>
              <w:t xml:space="preserve">.jpg </w:t>
            </w:r>
            <w:r w:rsidRPr="00E9062D">
              <w:rPr>
                <w:rFonts w:ascii="Söhne" w:hAnsi="Söhne"/>
              </w:rPr>
              <w:br/>
            </w:r>
            <w:r w:rsidRPr="00E9062D">
              <w:rPr>
                <w:rFonts w:ascii="Söhne" w:hAnsi="Söhne"/>
                <w:color w:val="000000" w:themeColor="text1"/>
                <w:sz w:val="20"/>
                <w:szCs w:val="20"/>
              </w:rPr>
              <w:t>Copyright: Doka</w:t>
            </w:r>
          </w:p>
          <w:p w14:paraId="6D062E2A" w14:textId="77777777" w:rsidR="5E85DF25" w:rsidRPr="00E9062D" w:rsidRDefault="5E85DF25" w:rsidP="5D950D0B">
            <w:pPr>
              <w:spacing w:line="276" w:lineRule="auto"/>
              <w:rPr>
                <w:rFonts w:ascii="Söhne" w:hAnsi="Söhne"/>
                <w:sz w:val="20"/>
                <w:szCs w:val="20"/>
                <w:highlight w:val="yellow"/>
              </w:rPr>
            </w:pPr>
          </w:p>
          <w:p w14:paraId="4DB0EB04" w14:textId="378A224C" w:rsidR="0BAD6E88" w:rsidRPr="00E9062D" w:rsidRDefault="586D2AC5" w:rsidP="5E85DF25">
            <w:pPr>
              <w:rPr>
                <w:rFonts w:ascii="Söhne" w:eastAsia="Söhne" w:hAnsi="Söhne" w:cs="Söhne"/>
                <w:sz w:val="20"/>
                <w:szCs w:val="20"/>
              </w:rPr>
            </w:pPr>
            <w:r w:rsidRPr="00E9062D">
              <w:rPr>
                <w:rFonts w:ascii="Söhne" w:eastAsia="Söhne" w:hAnsi="Söhne" w:cs="Söhne"/>
                <w:sz w:val="20"/>
                <w:szCs w:val="20"/>
              </w:rPr>
              <w:t>Doka</w:t>
            </w:r>
            <w:r w:rsidR="00F76025" w:rsidRPr="00E9062D">
              <w:rPr>
                <w:rFonts w:ascii="Söhne" w:eastAsia="Söhne" w:hAnsi="Söhne" w:cs="Söhne"/>
                <w:sz w:val="20"/>
                <w:szCs w:val="20"/>
              </w:rPr>
              <w:t xml:space="preserve"> UAE</w:t>
            </w:r>
            <w:r w:rsidRPr="00E9062D">
              <w:rPr>
                <w:rFonts w:ascii="Söhne" w:eastAsia="Söhne" w:hAnsi="Söhne" w:cs="Söhne"/>
                <w:sz w:val="20"/>
                <w:szCs w:val="20"/>
              </w:rPr>
              <w:t xml:space="preserve"> supplied advanced formwork and scaffolding solutions for </w:t>
            </w:r>
            <w:proofErr w:type="spellStart"/>
            <w:r w:rsidRPr="00E9062D">
              <w:rPr>
                <w:rFonts w:ascii="Söhne" w:eastAsia="Söhne" w:hAnsi="Söhne" w:cs="Söhne"/>
                <w:sz w:val="20"/>
                <w:szCs w:val="20"/>
              </w:rPr>
              <w:t>Sportz</w:t>
            </w:r>
            <w:proofErr w:type="spellEnd"/>
            <w:r w:rsidRPr="00E9062D">
              <w:rPr>
                <w:rFonts w:ascii="Söhne" w:eastAsia="Söhne" w:hAnsi="Söhne" w:cs="Söhne"/>
                <w:sz w:val="20"/>
                <w:szCs w:val="20"/>
              </w:rPr>
              <w:t xml:space="preserve"> by Danube, a twin-tower residential project in Dubai Sports City, ensuring safe and efficient progress toward completion in December 2026.</w:t>
            </w:r>
            <w:r w:rsidR="0BAD6E88" w:rsidRPr="00E9062D">
              <w:rPr>
                <w:rFonts w:ascii="Söhne" w:hAnsi="Söhne"/>
              </w:rPr>
              <w:br/>
            </w:r>
          </w:p>
          <w:p w14:paraId="50C2F8BF" w14:textId="5AD01310" w:rsidR="5E85DF25" w:rsidRPr="00E9062D" w:rsidRDefault="5E85DF25" w:rsidP="5E85DF25">
            <w:pPr>
              <w:spacing w:line="276" w:lineRule="auto"/>
              <w:rPr>
                <w:rFonts w:ascii="Söhne" w:hAnsi="Söhne"/>
                <w:sz w:val="20"/>
                <w:szCs w:val="20"/>
              </w:rPr>
            </w:pPr>
            <w:r w:rsidRPr="00E9062D">
              <w:rPr>
                <w:rFonts w:ascii="Söhne" w:hAnsi="Söhne"/>
                <w:sz w:val="20"/>
                <w:szCs w:val="20"/>
              </w:rPr>
              <w:t xml:space="preserve"> </w:t>
            </w:r>
            <w:r w:rsidRPr="00E9062D">
              <w:rPr>
                <w:rFonts w:ascii="Söhne" w:hAnsi="Söhne"/>
              </w:rPr>
              <w:br/>
            </w:r>
          </w:p>
        </w:tc>
      </w:tr>
    </w:tbl>
    <w:p w14:paraId="3BB765A5" w14:textId="3958E423" w:rsidR="004E0859" w:rsidRPr="00C42CC2" w:rsidRDefault="00F3786E" w:rsidP="00C42CC2">
      <w:pPr>
        <w:spacing w:line="276" w:lineRule="auto"/>
        <w:jc w:val="both"/>
        <w:rPr>
          <w:rFonts w:ascii="Söhne" w:hAnsi="Söhne"/>
          <w:b/>
          <w:bCs/>
          <w:sz w:val="20"/>
          <w:szCs w:val="20"/>
        </w:rPr>
      </w:pPr>
      <w:r w:rsidRPr="5E85DF25">
        <w:rPr>
          <w:rFonts w:ascii="Söhne" w:hAnsi="Söhne"/>
          <w:b/>
          <w:bCs/>
          <w:sz w:val="20"/>
          <w:szCs w:val="20"/>
        </w:rPr>
        <w:t>About Doka</w:t>
      </w:r>
    </w:p>
    <w:p w14:paraId="3DF5C407" w14:textId="0D20AA9F" w:rsidR="00F3786E" w:rsidRPr="00680E34" w:rsidRDefault="00F3786E" w:rsidP="004E0859">
      <w:pPr>
        <w:jc w:val="both"/>
        <w:rPr>
          <w:rFonts w:ascii="Söhne" w:hAnsi="Söhne"/>
          <w:bCs/>
          <w:sz w:val="20"/>
          <w:szCs w:val="20"/>
        </w:rPr>
      </w:pPr>
      <w:r w:rsidRPr="00680E34">
        <w:rPr>
          <w:rFonts w:ascii="Söhne" w:hAnsi="Söhne"/>
          <w:bCs/>
          <w:sz w:val="20"/>
          <w:szCs w:val="20"/>
        </w:rPr>
        <w:t>Doka is a world leader in providing innovative formwork, solutions and services in all areas of construction. The company is also a global supplier of well-thought-out scaffolding solutions for a varied spectrum of applications. With more than 1</w:t>
      </w:r>
      <w:r w:rsidR="004150EB">
        <w:rPr>
          <w:rFonts w:ascii="Söhne" w:hAnsi="Söhne"/>
          <w:bCs/>
          <w:sz w:val="20"/>
          <w:szCs w:val="20"/>
        </w:rPr>
        <w:t>6</w:t>
      </w:r>
      <w:r w:rsidRPr="00680E34">
        <w:rPr>
          <w:rFonts w:ascii="Söhne" w:hAnsi="Söhne"/>
          <w:bCs/>
          <w:sz w:val="20"/>
          <w:szCs w:val="20"/>
        </w:rPr>
        <w:t>0 sales and logistics facilities in over 5</w:t>
      </w:r>
      <w:r w:rsidR="004150EB">
        <w:rPr>
          <w:rFonts w:ascii="Söhne" w:hAnsi="Söhne"/>
          <w:bCs/>
          <w:sz w:val="20"/>
          <w:szCs w:val="20"/>
        </w:rPr>
        <w:t>4</w:t>
      </w:r>
      <w:r w:rsidRPr="00680E34">
        <w:rPr>
          <w:rFonts w:ascii="Söhne" w:hAnsi="Söhne"/>
          <w:bCs/>
          <w:sz w:val="20"/>
          <w:szCs w:val="20"/>
        </w:rPr>
        <w:t xml:space="preserve"> countries, Doka has a high-performing distribution network for advice, customer service and technical support on the spot and ensures that equipment is swiftly provided – no matter how big and complex the project. Doka employs </w:t>
      </w:r>
      <w:r w:rsidR="004150EB">
        <w:rPr>
          <w:rFonts w:ascii="Söhne" w:hAnsi="Söhne"/>
          <w:bCs/>
          <w:sz w:val="20"/>
          <w:szCs w:val="20"/>
        </w:rPr>
        <w:t>8</w:t>
      </w:r>
      <w:r w:rsidRPr="00680E34">
        <w:rPr>
          <w:rFonts w:ascii="Söhne" w:hAnsi="Söhne"/>
          <w:bCs/>
          <w:sz w:val="20"/>
          <w:szCs w:val="20"/>
        </w:rPr>
        <w:t xml:space="preserve">,000 people worldwide and is a company of the </w:t>
      </w:r>
      <w:proofErr w:type="spellStart"/>
      <w:r w:rsidRPr="00680E34">
        <w:rPr>
          <w:rFonts w:ascii="Söhne" w:hAnsi="Söhne"/>
          <w:bCs/>
          <w:sz w:val="20"/>
          <w:szCs w:val="20"/>
        </w:rPr>
        <w:t>Umdasch</w:t>
      </w:r>
      <w:proofErr w:type="spellEnd"/>
      <w:r w:rsidRPr="00680E34">
        <w:rPr>
          <w:rFonts w:ascii="Söhne" w:hAnsi="Söhne"/>
          <w:bCs/>
          <w:sz w:val="20"/>
          <w:szCs w:val="20"/>
        </w:rPr>
        <w:t xml:space="preserve"> Group, which has stood for reliability, experience and trustworthiness for more than 150 years.</w:t>
      </w:r>
    </w:p>
    <w:p w14:paraId="186E2267" w14:textId="77777777" w:rsidR="00F3786E" w:rsidRPr="00680E34" w:rsidRDefault="00F3786E" w:rsidP="00F3786E">
      <w:pPr>
        <w:rPr>
          <w:rFonts w:ascii="Söhne" w:hAnsi="Söhne"/>
          <w:b/>
          <w:sz w:val="20"/>
          <w:szCs w:val="20"/>
        </w:rPr>
      </w:pPr>
    </w:p>
    <w:p w14:paraId="542A856F" w14:textId="77777777" w:rsidR="00F3786E" w:rsidRPr="00057AC1" w:rsidRDefault="00F3786E" w:rsidP="00F3786E">
      <w:pPr>
        <w:rPr>
          <w:rFonts w:ascii="Söhne" w:hAnsi="Söhne"/>
          <w:b/>
          <w:sz w:val="20"/>
          <w:szCs w:val="20"/>
        </w:rPr>
      </w:pPr>
      <w:r w:rsidRPr="00057AC1">
        <w:rPr>
          <w:rFonts w:ascii="Söhne" w:hAnsi="Söhne"/>
          <w:b/>
          <w:sz w:val="20"/>
          <w:szCs w:val="20"/>
        </w:rPr>
        <w:t>Press contact</w:t>
      </w:r>
    </w:p>
    <w:p w14:paraId="50E4F434" w14:textId="77777777" w:rsidR="00531D4A" w:rsidRPr="00293EFA" w:rsidRDefault="00531D4A" w:rsidP="00531D4A">
      <w:pPr>
        <w:pStyle w:val="paragraph"/>
        <w:spacing w:before="0" w:beforeAutospacing="0" w:after="0" w:afterAutospacing="0"/>
        <w:textAlignment w:val="baseline"/>
        <w:rPr>
          <w:rFonts w:ascii="Söhne" w:hAnsi="Söhne" w:cs="Segoe UI"/>
          <w:bCs/>
          <w:color w:val="000000"/>
          <w:sz w:val="20"/>
          <w:szCs w:val="20"/>
        </w:rPr>
      </w:pPr>
      <w:r w:rsidRPr="00293EFA">
        <w:rPr>
          <w:rStyle w:val="normaltextrun"/>
          <w:rFonts w:ascii="Söhne" w:hAnsi="Söhne" w:cs="Arial"/>
          <w:bCs/>
          <w:color w:val="000000"/>
          <w:sz w:val="20"/>
          <w:szCs w:val="20"/>
          <w:lang w:val="en-GB"/>
        </w:rPr>
        <w:t>Doka</w:t>
      </w:r>
      <w:r w:rsidRPr="00293EFA">
        <w:rPr>
          <w:rStyle w:val="eop"/>
          <w:rFonts w:ascii="Söhne" w:hAnsi="Söhne" w:cs="Arial"/>
          <w:bCs/>
          <w:sz w:val="20"/>
          <w:szCs w:val="20"/>
        </w:rPr>
        <w:t> </w:t>
      </w:r>
    </w:p>
    <w:p w14:paraId="7A795ADC" w14:textId="77777777" w:rsidR="00531D4A" w:rsidRPr="00293EFA" w:rsidRDefault="00531D4A" w:rsidP="00531D4A">
      <w:pPr>
        <w:pStyle w:val="paragraph"/>
        <w:spacing w:before="0" w:beforeAutospacing="0" w:after="0" w:afterAutospacing="0"/>
        <w:textAlignment w:val="baseline"/>
        <w:rPr>
          <w:rFonts w:ascii="Söhne" w:hAnsi="Söhne" w:cs="Segoe UI"/>
          <w:bCs/>
          <w:color w:val="000000"/>
          <w:sz w:val="20"/>
          <w:szCs w:val="20"/>
        </w:rPr>
      </w:pPr>
      <w:r w:rsidRPr="00293EFA">
        <w:rPr>
          <w:rStyle w:val="normaltextrun"/>
          <w:rFonts w:ascii="Söhne" w:hAnsi="Söhne" w:cs="Arial"/>
          <w:bCs/>
          <w:color w:val="000000"/>
          <w:sz w:val="20"/>
          <w:szCs w:val="20"/>
          <w:lang w:val="en-GB"/>
        </w:rPr>
        <w:t>Stephanie Lutz</w:t>
      </w:r>
      <w:r w:rsidRPr="00293EFA">
        <w:rPr>
          <w:rStyle w:val="eop"/>
          <w:rFonts w:ascii="Söhne" w:hAnsi="Söhne" w:cs="Arial"/>
          <w:bCs/>
          <w:sz w:val="20"/>
          <w:szCs w:val="20"/>
        </w:rPr>
        <w:t> </w:t>
      </w:r>
    </w:p>
    <w:p w14:paraId="1C9FA050" w14:textId="77777777" w:rsidR="00531D4A" w:rsidRPr="00293EFA" w:rsidRDefault="00531D4A" w:rsidP="00531D4A">
      <w:pPr>
        <w:pStyle w:val="paragraph"/>
        <w:spacing w:before="0" w:beforeAutospacing="0" w:after="0" w:afterAutospacing="0"/>
        <w:textAlignment w:val="baseline"/>
        <w:rPr>
          <w:rStyle w:val="normaltextrun"/>
          <w:rFonts w:ascii="Söhne" w:hAnsi="Söhne" w:cs="Arial"/>
          <w:bCs/>
          <w:color w:val="000000"/>
          <w:sz w:val="20"/>
          <w:szCs w:val="20"/>
          <w:lang w:val="en-GB"/>
        </w:rPr>
      </w:pPr>
      <w:r w:rsidRPr="00293EFA">
        <w:rPr>
          <w:rStyle w:val="normaltextrun"/>
          <w:rFonts w:ascii="Söhne" w:hAnsi="Söhne" w:cs="Arial"/>
          <w:bCs/>
          <w:color w:val="000000"/>
          <w:sz w:val="20"/>
          <w:szCs w:val="20"/>
          <w:lang w:val="en-GB"/>
        </w:rPr>
        <w:t xml:space="preserve">Head of Strategy &amp; Marketing </w:t>
      </w:r>
    </w:p>
    <w:p w14:paraId="32D5D03D" w14:textId="77777777" w:rsidR="00531D4A" w:rsidRPr="00293EFA" w:rsidRDefault="00531D4A" w:rsidP="00531D4A">
      <w:pPr>
        <w:pStyle w:val="paragraph"/>
        <w:spacing w:before="0" w:beforeAutospacing="0" w:after="0" w:afterAutospacing="0"/>
        <w:textAlignment w:val="baseline"/>
        <w:rPr>
          <w:rFonts w:ascii="Söhne" w:hAnsi="Söhne" w:cs="Segoe UI"/>
          <w:bCs/>
          <w:color w:val="000000"/>
          <w:sz w:val="20"/>
          <w:szCs w:val="20"/>
        </w:rPr>
      </w:pPr>
      <w:r w:rsidRPr="00293EFA">
        <w:rPr>
          <w:rStyle w:val="normaltextrun"/>
          <w:rFonts w:ascii="Söhne" w:hAnsi="Söhne" w:cs="Arial"/>
          <w:bCs/>
          <w:color w:val="000000"/>
          <w:sz w:val="20"/>
          <w:szCs w:val="20"/>
          <w:lang w:val="en-GB"/>
        </w:rPr>
        <w:t>Middle East Africa &amp; Asia Pacific</w:t>
      </w:r>
      <w:r w:rsidRPr="00293EFA">
        <w:rPr>
          <w:rStyle w:val="eop"/>
          <w:rFonts w:ascii="Söhne" w:hAnsi="Söhne" w:cs="Arial"/>
          <w:bCs/>
          <w:sz w:val="20"/>
          <w:szCs w:val="20"/>
        </w:rPr>
        <w:t> </w:t>
      </w:r>
    </w:p>
    <w:p w14:paraId="4FA29052" w14:textId="77777777" w:rsidR="00531D4A" w:rsidRPr="00293EFA" w:rsidRDefault="00531D4A" w:rsidP="00531D4A">
      <w:pPr>
        <w:pStyle w:val="paragraph"/>
        <w:spacing w:before="0" w:beforeAutospacing="0" w:after="0" w:afterAutospacing="0"/>
        <w:textAlignment w:val="baseline"/>
        <w:rPr>
          <w:rFonts w:ascii="Söhne" w:hAnsi="Söhne" w:cs="Segoe UI"/>
          <w:bCs/>
          <w:color w:val="000000"/>
          <w:sz w:val="20"/>
          <w:szCs w:val="20"/>
        </w:rPr>
      </w:pPr>
      <w:r w:rsidRPr="00293EFA">
        <w:rPr>
          <w:rStyle w:val="normaltextrun"/>
          <w:rFonts w:ascii="Söhne" w:hAnsi="Söhne" w:cs="Arial"/>
          <w:bCs/>
          <w:color w:val="000000"/>
          <w:sz w:val="20"/>
          <w:szCs w:val="20"/>
          <w:lang w:val="en-GB"/>
        </w:rPr>
        <w:t>M +971 56 224 9746</w:t>
      </w:r>
      <w:r w:rsidRPr="00293EFA">
        <w:rPr>
          <w:rStyle w:val="eop"/>
          <w:rFonts w:ascii="Söhne" w:hAnsi="Söhne" w:cs="Arial"/>
          <w:bCs/>
          <w:sz w:val="20"/>
          <w:szCs w:val="20"/>
        </w:rPr>
        <w:t> </w:t>
      </w:r>
    </w:p>
    <w:p w14:paraId="2A8783AA" w14:textId="77777777" w:rsidR="00531D4A" w:rsidRPr="00293EFA" w:rsidRDefault="00531D4A" w:rsidP="00531D4A">
      <w:pPr>
        <w:pStyle w:val="paragraph"/>
        <w:spacing w:before="0" w:beforeAutospacing="0" w:after="0" w:afterAutospacing="0"/>
        <w:textAlignment w:val="baseline"/>
        <w:rPr>
          <w:rFonts w:ascii="Söhne" w:hAnsi="Söhne" w:cs="Segoe UI"/>
          <w:bCs/>
          <w:color w:val="000000"/>
          <w:sz w:val="20"/>
          <w:szCs w:val="20"/>
        </w:rPr>
      </w:pPr>
      <w:hyperlink r:id="rId15" w:tgtFrame="_blank" w:history="1">
        <w:r w:rsidRPr="00293EFA">
          <w:rPr>
            <w:rStyle w:val="normaltextrun"/>
            <w:rFonts w:ascii="Söhne" w:hAnsi="Söhne" w:cs="Arial"/>
            <w:bCs/>
            <w:color w:val="666666"/>
            <w:sz w:val="20"/>
            <w:szCs w:val="20"/>
            <w:u w:val="single"/>
            <w:lang w:val="en-GB"/>
          </w:rPr>
          <w:t>stephanie.lutz@doka.com</w:t>
        </w:r>
      </w:hyperlink>
      <w:r w:rsidRPr="00293EFA">
        <w:rPr>
          <w:rStyle w:val="normaltextrun"/>
          <w:rFonts w:ascii="Söhne" w:hAnsi="Söhne" w:cs="Arial"/>
          <w:bCs/>
          <w:color w:val="000000"/>
          <w:sz w:val="20"/>
          <w:szCs w:val="20"/>
          <w:lang w:val="en-GB"/>
        </w:rPr>
        <w:t xml:space="preserve"> | </w:t>
      </w:r>
      <w:hyperlink r:id="rId16" w:tgtFrame="_blank" w:history="1">
        <w:r w:rsidRPr="00293EFA">
          <w:rPr>
            <w:rStyle w:val="normaltextrun"/>
            <w:rFonts w:ascii="Söhne" w:hAnsi="Söhne" w:cs="Arial"/>
            <w:bCs/>
            <w:color w:val="666666"/>
            <w:sz w:val="20"/>
            <w:szCs w:val="20"/>
            <w:u w:val="single"/>
            <w:lang w:val="en-GB"/>
          </w:rPr>
          <w:t>www.doka.com</w:t>
        </w:r>
      </w:hyperlink>
      <w:r w:rsidRPr="00293EFA">
        <w:rPr>
          <w:rStyle w:val="eop"/>
          <w:rFonts w:ascii="Söhne" w:hAnsi="Söhne" w:cs="Arial"/>
          <w:bCs/>
          <w:sz w:val="20"/>
          <w:szCs w:val="20"/>
        </w:rPr>
        <w:t> </w:t>
      </w:r>
    </w:p>
    <w:p w14:paraId="197F6AD2" w14:textId="1CA8C983" w:rsidR="7E0A4EE7" w:rsidRDefault="7E0A4EE7" w:rsidP="5E85DF25">
      <w:pPr>
        <w:rPr>
          <w:rFonts w:ascii="Söhne" w:hAnsi="Söhne"/>
        </w:rPr>
      </w:pPr>
    </w:p>
    <w:p w14:paraId="7EDAC16E" w14:textId="112949A1" w:rsidR="7E0A4EE7" w:rsidRDefault="7E0A4EE7" w:rsidP="7E0A4EE7">
      <w:pPr>
        <w:rPr>
          <w:rFonts w:ascii="Söhne" w:hAnsi="Söhne"/>
        </w:rPr>
      </w:pPr>
    </w:p>
    <w:sectPr w:rsidR="7E0A4EE7" w:rsidSect="00EA354B">
      <w:headerReference w:type="default" r:id="rId17"/>
      <w:footerReference w:type="even" r:id="rId18"/>
      <w:footerReference w:type="default" r:id="rId19"/>
      <w:footerReference w:type="first" r:id="rId20"/>
      <w:pgSz w:w="11906" w:h="16838" w:code="9"/>
      <w:pgMar w:top="2552" w:right="1134" w:bottom="1985" w:left="1418" w:header="709" w:footer="567" w:gutter="0"/>
      <w:cols w:space="708"/>
      <w:formProt w:val="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A6E9992" w14:textId="77777777" w:rsidR="002B165E" w:rsidRDefault="002B165E">
      <w:r>
        <w:separator/>
      </w:r>
    </w:p>
  </w:endnote>
  <w:endnote w:type="continuationSeparator" w:id="0">
    <w:p w14:paraId="2BE8AB49" w14:textId="77777777" w:rsidR="002B165E" w:rsidRDefault="002B165E">
      <w:r>
        <w:continuationSeparator/>
      </w:r>
    </w:p>
  </w:endnote>
  <w:endnote w:type="continuationNotice" w:id="1">
    <w:p w14:paraId="4BDF8BAD" w14:textId="77777777" w:rsidR="002B165E" w:rsidRDefault="002B165E"/>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Söhne">
    <w:altName w:val="Calibri"/>
    <w:panose1 w:val="020B0503030202060203"/>
    <w:charset w:val="00"/>
    <w:family w:val="swiss"/>
    <w:pitch w:val="variable"/>
    <w:sig w:usb0="20000007" w:usb1="10000001" w:usb2="00000000" w:usb3="00000000" w:csb0="00000193" w:csb1="00000000"/>
  </w:font>
  <w:font w:name="Tahoma">
    <w:panose1 w:val="020B0604030504040204"/>
    <w:charset w:val="00"/>
    <w:family w:val="swiss"/>
    <w:pitch w:val="variable"/>
    <w:sig w:usb0="E1002EFF" w:usb1="C000605B" w:usb2="00000029" w:usb3="00000000" w:csb0="000101FF" w:csb1="00000000"/>
  </w:font>
  <w:font w:name="HelveticaNeueLT W1G 47 LtCn">
    <w:panose1 w:val="00000000000000000000"/>
    <w:charset w:val="00"/>
    <w:family w:val="swiss"/>
    <w:notTrueType/>
    <w:pitch w:val="variable"/>
    <w:sig w:usb0="A00002AF" w:usb1="5000205B" w:usb2="00000000" w:usb3="00000000" w:csb0="0000009F" w:csb1="00000000"/>
  </w:font>
  <w:font w:name="Calibri">
    <w:panose1 w:val="020F05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F6C206A" w14:textId="77777777" w:rsidR="006917C1" w:rsidRDefault="00E20618">
    <w:pPr>
      <w:pStyle w:val="Footer"/>
      <w:rPr>
        <w:noProof/>
      </w:rPr>
    </w:pPr>
    <w:r>
      <w:rPr>
        <w:noProof/>
      </w:rPr>
      <mc:AlternateContent>
        <mc:Choice Requires="wps">
          <w:drawing>
            <wp:anchor distT="0" distB="0" distL="0" distR="0" simplePos="0" relativeHeight="251658241" behindDoc="0" locked="0" layoutInCell="1" allowOverlap="1" wp14:anchorId="761F4617" wp14:editId="4BBFBAFD">
              <wp:simplePos x="635" y="635"/>
              <wp:positionH relativeFrom="page">
                <wp:align>left</wp:align>
              </wp:positionH>
              <wp:positionV relativeFrom="page">
                <wp:align>bottom</wp:align>
              </wp:positionV>
              <wp:extent cx="1227455" cy="292735"/>
              <wp:effectExtent l="0" t="0" r="10795" b="0"/>
              <wp:wrapNone/>
              <wp:docPr id="633393868" name="Textfeld 2" descr="Classification: Restricted">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1227455" cy="292735"/>
                      </a:xfrm>
                      <a:prstGeom prst="rect">
                        <a:avLst/>
                      </a:prstGeom>
                      <a:noFill/>
                      <a:ln>
                        <a:noFill/>
                      </a:ln>
                    </wps:spPr>
                    <wps:txbx>
                      <w:txbxContent>
                        <w:p w14:paraId="79B49142" w14:textId="1F3582CC" w:rsidR="00E20618" w:rsidRPr="00E20618" w:rsidRDefault="00E20618" w:rsidP="00E20618">
                          <w:pPr>
                            <w:rPr>
                              <w:rFonts w:eastAsia="Arial" w:cs="Arial"/>
                              <w:noProof/>
                              <w:color w:val="999999"/>
                              <w:sz w:val="14"/>
                              <w:szCs w:val="14"/>
                            </w:rPr>
                          </w:pPr>
                          <w:r w:rsidRPr="00E20618">
                            <w:rPr>
                              <w:rFonts w:eastAsia="Arial" w:cs="Arial"/>
                              <w:noProof/>
                              <w:color w:val="999999"/>
                              <w:sz w:val="14"/>
                              <w:szCs w:val="14"/>
                            </w:rPr>
                            <w:t>Classification: Restricted</w:t>
                          </w:r>
                        </w:p>
                      </w:txbxContent>
                    </wps:txbx>
                    <wps:bodyPr rot="0" spcFirstLastPara="0" vertOverflow="overflow" horzOverflow="overflow" vert="horz" wrap="none" lIns="254000" tIns="0" rIns="0" bIns="190500" numCol="1" spcCol="0" rtlCol="0" fromWordArt="0" anchor="b" anchorCtr="0" forceAA="0" compatLnSpc="1">
                      <a:prstTxWarp prst="textNoShape">
                        <a:avLst/>
                      </a:prstTxWarp>
                      <a:spAutoFit/>
                    </wps:bodyPr>
                  </wps:wsp>
                </a:graphicData>
              </a:graphic>
            </wp:anchor>
          </w:drawing>
        </mc:Choice>
        <mc:Fallback>
          <w:pict>
            <v:shapetype w14:anchorId="761F4617" id="_x0000_t202" coordsize="21600,21600" o:spt="202" path="m,l,21600r21600,l21600,xe">
              <v:stroke joinstyle="miter"/>
              <v:path gradientshapeok="t" o:connecttype="rect"/>
            </v:shapetype>
            <v:shape id="Textfeld 2" o:spid="_x0000_s1026" type="#_x0000_t202" alt="Classification: Restricted" style="position:absolute;margin-left:0;margin-top:0;width:96.65pt;height:23.05pt;z-index:251658241;visibility:visible;mso-wrap-style:none;mso-wrap-distance-left:0;mso-wrap-distance-top:0;mso-wrap-distance-right:0;mso-wrap-distance-bottom:0;mso-position-horizontal:lef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SBHIDwIAABsEAAAOAAAAZHJzL2Uyb0RvYy54bWysU8Fu2zAMvQ/YPwi6L3a8Zl2NOEXWIsOA&#10;oC2QDj0rshQbkERBUmJnXz9KdpKt66nYRaZJ6pF8fJrf9lqRg3C+BVPR6SSnRBgOdWt2Ff35vPr0&#10;lRIfmKmZAiMqehSe3i4+fph3thQFNKBq4QiCGF92tqJNCLbMMs8boZmfgBUGgxKcZgF/3S6rHesQ&#10;XausyPMvWQeutg648B6990OQLhK+lIKHRym9CERVFHsL6XTp3MYzW8xZuXPMNi0f22Dv6EKz1mDR&#10;M9Q9C4zsXfsPlG65Aw8yTDjoDKRsuUgz4DTT/NU0m4ZZkWZBcrw90+T/Hyx/OGzskyOh/wY9LjAS&#10;0llfenTGeXrpdPxipwTjSOHxTJvoA+HxUlFcX81mlHCMFTfF9edZhMkut63z4bsATaJRUYdrSWyx&#10;w9qHIfWUEosZWLVKpdUo85cDMaMnu7QYrdBv+7HvLdRHHMfBsGlv+arFmmvmwxNzuFqcAOUaHvGQ&#10;CrqKwmhR0oD79ZY/5iPjGKWkQ6lU1KCWKVE/DG6imF3leZRW+kPDnYxtMqY3+SzGzV7fAapwig/C&#10;8mTG5KBOpnSgX1DNy1gNQ8xwrFnR7cm8C4Nw8TVwsVymJFSRZWFtNpZH6EhWZPK5f2HOjnQHXNQD&#10;nMTEylesD7nxprfLfUDu00oisQObI9+owLTU8bVEif/5n7Iub3rxGwAA//8DAFBLAwQUAAYACAAA&#10;ACEA0h2cHtoAAAAEAQAADwAAAGRycy9kb3ducmV2LnhtbEyPzW7CMBCE75X6DtZW6q04QBXREAeh&#10;/olrU6RydOIljoh309hA+vY1XNrLSqMZzXybr0bXiRMOvmVSMJ0kIJBqNi01Crafbw8LED5oMrpj&#10;QgU/6GFV3N7kOjN8pg88laERsYR8phXYEPpMSl9bdNpPuEeK3p4Hp0OUQyPNoM+x3HVyliSpdLql&#10;uGB1j88W60N5dArSl/e17b/S3fd+5je+4kMo+VWp+7txvQQRcAx/YbjgR3QoIlPFRzJedAriI+F6&#10;L97TfA6iUvCYTkEWufwPX/wCAAD//wMAUEsBAi0AFAAGAAgAAAAhALaDOJL+AAAA4QEAABMAAAAA&#10;AAAAAAAAAAAAAAAAAFtDb250ZW50X1R5cGVzXS54bWxQSwECLQAUAAYACAAAACEAOP0h/9YAAACU&#10;AQAACwAAAAAAAAAAAAAAAAAvAQAAX3JlbHMvLnJlbHNQSwECLQAUAAYACAAAACEAu0gRyA8CAAAb&#10;BAAADgAAAAAAAAAAAAAAAAAuAgAAZHJzL2Uyb0RvYy54bWxQSwECLQAUAAYACAAAACEA0h2cHtoA&#10;AAAEAQAADwAAAAAAAAAAAAAAAABpBAAAZHJzL2Rvd25yZXYueG1sUEsFBgAAAAAEAAQA8wAAAHAF&#10;AAAAAA==&#10;" filled="f" stroked="f">
              <v:textbox style="mso-fit-shape-to-text:t" inset="20pt,0,0,15pt">
                <w:txbxContent>
                  <w:p w14:paraId="79B49142" w14:textId="1F3582CC" w:rsidR="00E20618" w:rsidRPr="00E20618" w:rsidRDefault="00E20618" w:rsidP="00E20618">
                    <w:pPr>
                      <w:rPr>
                        <w:rFonts w:eastAsia="Arial" w:cs="Arial"/>
                        <w:noProof/>
                        <w:color w:val="999999"/>
                        <w:sz w:val="14"/>
                        <w:szCs w:val="14"/>
                      </w:rPr>
                    </w:pPr>
                    <w:r w:rsidRPr="00E20618">
                      <w:rPr>
                        <w:rFonts w:eastAsia="Arial" w:cs="Arial"/>
                        <w:noProof/>
                        <w:color w:val="999999"/>
                        <w:sz w:val="14"/>
                        <w:szCs w:val="14"/>
                      </w:rPr>
                      <w:t>Classification: Restricted</w:t>
                    </w:r>
                  </w:p>
                </w:txbxContent>
              </v:textbox>
              <w10:wrap anchorx="page" anchory="page"/>
            </v:shape>
          </w:pict>
        </mc:Fallback>
      </mc:AlternateContent>
    </w:r>
  </w:p>
  <w:p w14:paraId="4963293B" w14:textId="344753F1" w:rsidR="00D72DA0" w:rsidRDefault="00D72DA0">
    <w:pPr>
      <w:pStyle w:val="Footer"/>
    </w:pPr>
    <w:r>
      <w:rPr>
        <w:noProof/>
      </w:rPr>
      <mc:AlternateContent>
        <mc:Choice Requires="wps">
          <w:drawing>
            <wp:anchor distT="0" distB="0" distL="0" distR="0" simplePos="0" relativeHeight="251658244" behindDoc="0" locked="0" layoutInCell="1" allowOverlap="1" wp14:anchorId="1AF62A0E" wp14:editId="4A3296EC">
              <wp:simplePos x="635" y="635"/>
              <wp:positionH relativeFrom="page">
                <wp:align>left</wp:align>
              </wp:positionH>
              <wp:positionV relativeFrom="page">
                <wp:align>bottom</wp:align>
              </wp:positionV>
              <wp:extent cx="1228090" cy="299720"/>
              <wp:effectExtent l="0" t="0" r="10160" b="0"/>
              <wp:wrapNone/>
              <wp:docPr id="1340952721" name="Textfeld 2" descr="Classification: Restricted">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1228090" cy="299720"/>
                      </a:xfrm>
                      <a:prstGeom prst="rect">
                        <a:avLst/>
                      </a:prstGeom>
                      <a:noFill/>
                      <a:ln>
                        <a:noFill/>
                      </a:ln>
                    </wps:spPr>
                    <wps:txbx>
                      <w:txbxContent>
                        <w:p w14:paraId="08149418" w14:textId="18821CB6" w:rsidR="00D72DA0" w:rsidRPr="00D72DA0" w:rsidRDefault="00D72DA0" w:rsidP="00D72DA0">
                          <w:pPr>
                            <w:rPr>
                              <w:rFonts w:eastAsia="Arial" w:cs="Arial"/>
                              <w:noProof/>
                              <w:color w:val="999999"/>
                              <w:sz w:val="14"/>
                              <w:szCs w:val="14"/>
                            </w:rPr>
                          </w:pPr>
                          <w:r w:rsidRPr="00D72DA0">
                            <w:rPr>
                              <w:rFonts w:eastAsia="Arial" w:cs="Arial"/>
                              <w:noProof/>
                              <w:color w:val="999999"/>
                              <w:sz w:val="14"/>
                              <w:szCs w:val="14"/>
                            </w:rPr>
                            <w:t>Classification: Restricted</w:t>
                          </w:r>
                        </w:p>
                      </w:txbxContent>
                    </wps:txbx>
                    <wps:bodyPr rot="0" spcFirstLastPara="0" vertOverflow="overflow" horzOverflow="overflow" vert="horz" wrap="none" lIns="254000" tIns="0" rIns="0" bIns="190500" numCol="1" spcCol="0" rtlCol="0" fromWordArt="0" anchor="b" anchorCtr="0" forceAA="0" compatLnSpc="1">
                      <a:prstTxWarp prst="textNoShape">
                        <a:avLst/>
                      </a:prstTxWarp>
                      <a:spAutoFit/>
                    </wps:bodyPr>
                  </wps:wsp>
                </a:graphicData>
              </a:graphic>
            </wp:anchor>
          </w:drawing>
        </mc:Choice>
        <mc:Fallback>
          <w:pict>
            <v:shape w14:anchorId="1AF62A0E" id="_x0000_s1027" type="#_x0000_t202" alt="Classification: Restricted" style="position:absolute;margin-left:0;margin-top:0;width:96.7pt;height:23.6pt;z-index:251658244;visibility:visible;mso-wrap-style:none;mso-wrap-distance-left:0;mso-wrap-distance-top:0;mso-wrap-distance-right:0;mso-wrap-distance-bottom:0;mso-position-horizontal:lef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LlEQIAACIEAAAOAAAAZHJzL2Uyb0RvYy54bWysU01v2zAMvQ/YfxB0X+wY69YYcYqsRYYB&#10;QVsgHXpWZCk2IImCpMTOfv0oOU7arqdiF5kmKX689zS/6bUiB+F8C6ai00lOiTAc6tbsKvr7afXl&#10;mhIfmKmZAiMqehSe3iw+f5p3thQFNKBq4QgWMb7sbEWbEGyZZZ43QjM/ASsMBiU4zQL+ul1WO9Zh&#10;da2yIs+/ZR242jrgwnv03g1Bukj1pRQ8PEjpRSCqojhbSKdL5zae2WLOyp1jtmn5aQz2gSk0aw02&#10;PZe6Y4GRvWv/KaVb7sCDDBMOOgMpWy7SDrjNNH+zzaZhVqRdEBxvzzD5/1eW3x829tGR0P+AHgmM&#10;gHTWlx6dcZ9eOh2/OCnBOEJ4PMMm+kB4vFQU1/kMQxxjxWz2vUi4Zpfb1vnwU4Am0aioQ1oSWuyw&#10;9gE7YuqYEpsZWLVKJWqUeeXAxOjJLiNGK/TbnrT1i/G3UB9xKwcD4d7yVYut18yHR+aQYZwWVRse&#10;8JAKuorCyaKkAffnPX/MR+AxSkmHiqmoQUlTon4ZJKS4+prnUWHpDw03GttkTGf5VYybvb4FFOMU&#10;34XlyYzJQY2mdKCfUdTL2A1DzHDsWdHtaN6GQb/4KLhYLlMSismysDYby2PpiFkE9Kl/Zs6eUA/I&#10;1z2MmmLlG/CH3HjT2+U+IAWJmYjvgOYJdhRiIuz0aKLSX/6nrMvTXvwFAAD//wMAUEsDBBQABgAI&#10;AAAAIQC75ngK2gAAAAQBAAAPAAAAZHJzL2Rvd25yZXYueG1sTI/NTsMwEITvSLyDtZW4UaehSiHE&#10;qSr+xJUUCY5OvI2jxusQb9vw9rhc4LLSaEYz3xbryfXiiGPoPClYzBMQSI03HbUK3rfP17cgAmsy&#10;uveECr4xwLq8vCh0bvyJ3vBYcStiCYVcK7DMQy5laCw6HeZ+QIrezo9Oc5RjK82oT7Hc9TJNkkw6&#10;3VFcsHrAB4vNvjo4Bdnjy8YOH9nn1y4Nr6H2e678k1JXs2lzD4Jx4r8wnPEjOpSRqfYHMkH0CuIj&#10;/HvP3t3NEkStYLlKQZaF/A9f/gAAAP//AwBQSwECLQAUAAYACAAAACEAtoM4kv4AAADhAQAAEwAA&#10;AAAAAAAAAAAAAAAAAAAAW0NvbnRlbnRfVHlwZXNdLnhtbFBLAQItABQABgAIAAAAIQA4/SH/1gAA&#10;AJQBAAALAAAAAAAAAAAAAAAAAC8BAABfcmVscy8ucmVsc1BLAQItABQABgAIAAAAIQD+/VLlEQIA&#10;ACIEAAAOAAAAAAAAAAAAAAAAAC4CAABkcnMvZTJvRG9jLnhtbFBLAQItABQABgAIAAAAIQC75ngK&#10;2gAAAAQBAAAPAAAAAAAAAAAAAAAAAGsEAABkcnMvZG93bnJldi54bWxQSwUGAAAAAAQABADzAAAA&#10;cgUAAAAA&#10;" filled="f" stroked="f">
              <v:textbox style="mso-fit-shape-to-text:t" inset="20pt,0,0,15pt">
                <w:txbxContent>
                  <w:p w14:paraId="08149418" w14:textId="18821CB6" w:rsidR="00D72DA0" w:rsidRPr="00D72DA0" w:rsidRDefault="00D72DA0" w:rsidP="00D72DA0">
                    <w:pPr>
                      <w:rPr>
                        <w:rFonts w:eastAsia="Arial" w:cs="Arial"/>
                        <w:noProof/>
                        <w:color w:val="999999"/>
                        <w:sz w:val="14"/>
                        <w:szCs w:val="14"/>
                      </w:rPr>
                    </w:pPr>
                    <w:r w:rsidRPr="00D72DA0">
                      <w:rPr>
                        <w:rFonts w:eastAsia="Arial" w:cs="Arial"/>
                        <w:noProof/>
                        <w:color w:val="999999"/>
                        <w:sz w:val="14"/>
                        <w:szCs w:val="14"/>
                      </w:rPr>
                      <w:t>Classification: Restricted</w:t>
                    </w: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ook w:val="06A0" w:firstRow="1" w:lastRow="0" w:firstColumn="1" w:lastColumn="0" w:noHBand="1" w:noVBand="1"/>
    </w:tblPr>
    <w:tblGrid>
      <w:gridCol w:w="3115"/>
      <w:gridCol w:w="3115"/>
      <w:gridCol w:w="3115"/>
    </w:tblGrid>
    <w:tr w:rsidR="5E85DF25" w14:paraId="28AD90C2" w14:textId="77777777" w:rsidTr="5E85DF25">
      <w:trPr>
        <w:trHeight w:val="300"/>
      </w:trPr>
      <w:tc>
        <w:tcPr>
          <w:tcW w:w="3115" w:type="dxa"/>
        </w:tcPr>
        <w:p w14:paraId="7F246997" w14:textId="0A7A8898" w:rsidR="5E85DF25" w:rsidRDefault="5E85DF25" w:rsidP="5E85DF25">
          <w:pPr>
            <w:pStyle w:val="Header"/>
            <w:ind w:left="-115"/>
          </w:pPr>
        </w:p>
      </w:tc>
      <w:tc>
        <w:tcPr>
          <w:tcW w:w="3115" w:type="dxa"/>
        </w:tcPr>
        <w:p w14:paraId="3190FF45" w14:textId="2DDBAB8C" w:rsidR="5E85DF25" w:rsidRDefault="5E85DF25" w:rsidP="5E85DF25">
          <w:pPr>
            <w:pStyle w:val="Header"/>
            <w:jc w:val="center"/>
          </w:pPr>
        </w:p>
      </w:tc>
      <w:tc>
        <w:tcPr>
          <w:tcW w:w="3115" w:type="dxa"/>
        </w:tcPr>
        <w:p w14:paraId="1E21F0E0" w14:textId="499D1A8F" w:rsidR="5E85DF25" w:rsidRDefault="5E85DF25" w:rsidP="5E85DF25">
          <w:pPr>
            <w:pStyle w:val="Header"/>
            <w:ind w:right="-115"/>
            <w:jc w:val="right"/>
          </w:pPr>
        </w:p>
      </w:tc>
    </w:tr>
  </w:tbl>
  <w:p w14:paraId="696386F9" w14:textId="7C5D5456" w:rsidR="5E85DF25" w:rsidRDefault="5E85DF25" w:rsidP="5E85DF25">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6316870" w14:textId="77777777" w:rsidR="006917C1" w:rsidRDefault="00E20618">
    <w:pPr>
      <w:pStyle w:val="Footer"/>
      <w:rPr>
        <w:noProof/>
      </w:rPr>
    </w:pPr>
    <w:r>
      <w:rPr>
        <w:noProof/>
      </w:rPr>
      <mc:AlternateContent>
        <mc:Choice Requires="wps">
          <w:drawing>
            <wp:anchor distT="0" distB="0" distL="0" distR="0" simplePos="0" relativeHeight="251658242" behindDoc="0" locked="0" layoutInCell="1" allowOverlap="1" wp14:anchorId="23A35471" wp14:editId="2EBE80ED">
              <wp:simplePos x="635" y="635"/>
              <wp:positionH relativeFrom="page">
                <wp:align>left</wp:align>
              </wp:positionH>
              <wp:positionV relativeFrom="page">
                <wp:align>bottom</wp:align>
              </wp:positionV>
              <wp:extent cx="1227455" cy="292735"/>
              <wp:effectExtent l="0" t="0" r="10795" b="0"/>
              <wp:wrapNone/>
              <wp:docPr id="405548573" name="Textfeld 1" descr="Classification: Restricted">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1227455" cy="292735"/>
                      </a:xfrm>
                      <a:prstGeom prst="rect">
                        <a:avLst/>
                      </a:prstGeom>
                      <a:noFill/>
                      <a:ln>
                        <a:noFill/>
                      </a:ln>
                    </wps:spPr>
                    <wps:txbx>
                      <w:txbxContent>
                        <w:p w14:paraId="547185C2" w14:textId="22253381" w:rsidR="00E20618" w:rsidRPr="00E20618" w:rsidRDefault="00E20618" w:rsidP="00E20618">
                          <w:pPr>
                            <w:rPr>
                              <w:rFonts w:eastAsia="Arial" w:cs="Arial"/>
                              <w:noProof/>
                              <w:color w:val="999999"/>
                              <w:sz w:val="14"/>
                              <w:szCs w:val="14"/>
                            </w:rPr>
                          </w:pPr>
                          <w:r w:rsidRPr="00E20618">
                            <w:rPr>
                              <w:rFonts w:eastAsia="Arial" w:cs="Arial"/>
                              <w:noProof/>
                              <w:color w:val="999999"/>
                              <w:sz w:val="14"/>
                              <w:szCs w:val="14"/>
                            </w:rPr>
                            <w:t>Classification: Restricted</w:t>
                          </w:r>
                        </w:p>
                      </w:txbxContent>
                    </wps:txbx>
                    <wps:bodyPr rot="0" spcFirstLastPara="0" vertOverflow="overflow" horzOverflow="overflow" vert="horz" wrap="none" lIns="254000" tIns="0" rIns="0" bIns="190500" numCol="1" spcCol="0" rtlCol="0" fromWordArt="0" anchor="b" anchorCtr="0" forceAA="0" compatLnSpc="1">
                      <a:prstTxWarp prst="textNoShape">
                        <a:avLst/>
                      </a:prstTxWarp>
                      <a:spAutoFit/>
                    </wps:bodyPr>
                  </wps:wsp>
                </a:graphicData>
              </a:graphic>
            </wp:anchor>
          </w:drawing>
        </mc:Choice>
        <mc:Fallback>
          <w:pict>
            <v:shapetype w14:anchorId="23A35471" id="_x0000_t202" coordsize="21600,21600" o:spt="202" path="m,l,21600r21600,l21600,xe">
              <v:stroke joinstyle="miter"/>
              <v:path gradientshapeok="t" o:connecttype="rect"/>
            </v:shapetype>
            <v:shape id="Textfeld 1" o:spid="_x0000_s1028" type="#_x0000_t202" alt="Classification: Restricted" style="position:absolute;margin-left:0;margin-top:0;width:96.65pt;height:23.05pt;z-index:251658242;visibility:visible;mso-wrap-style:none;mso-wrap-distance-left:0;mso-wrap-distance-top:0;mso-wrap-distance-right:0;mso-wrap-distance-bottom:0;mso-position-horizontal:lef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nBlwEwIAACIEAAAOAAAAZHJzL2Uyb0RvYy54bWysU01v2zAMvQ/YfxB0X+x4zboacYqsRYYB&#10;QVsgHXpWZCk2IImCpMTOfv0oOU62rqdiF5kmKX689zS/7bUiB+F8C6ai00lOiTAc6tbsKvrzefXp&#10;KyU+MFMzBUZU9Cg8vV18/DDvbCkKaEDVwhEsYnzZ2Yo2IdgyyzxvhGZ+AlYYDEpwmgX8dbusdqzD&#10;6lplRZ5/yTpwtXXAhffovR+CdJHqSyl4eJTSi0BURXG2kE6Xzm08s8WclTvHbNPy0xjsHVNo1hps&#10;ei51zwIje9f+U0q33IEHGSYcdAZStlykHXCbaf5qm03DrEi7IDjenmHy/68sfzhs7JMjof8GPRIY&#10;AemsLz064z69dDp+cVKCcYTweIZN9IHweKkorq9mM0o4xoqb4vrzLJbJLret8+G7AE2iUVGHtCS0&#10;2GHtw5A6psRmBlatUokaZf5yYM3oyS4jRiv02560NTYfx99CfcStHAyEe8tXLbZeMx+emEOGcRFU&#10;bXjEQyroKgoni5IG3K+3/DEfgccoJR0qpqIGJU2J+mGQkGJ2ledRYekPDTca22RMb/JZjJu9vgMU&#10;4xTfheXJjMlBjaZ0oF9Q1MvYDUPMcOxZ0e1o3oVBv/gouFguUxKKybKwNhvLY+mIWQT0uX9hzp5Q&#10;D8jXA4yaYuUr8IfceNPb5T4gBYmZiO+A5gl2FGLi9vRootL//E9Zl6e9+A0AAP//AwBQSwMEFAAG&#10;AAgAAAAhANIdnB7aAAAABAEAAA8AAABkcnMvZG93bnJldi54bWxMj81uwjAQhO+V+g7WVuqtOEAV&#10;0RAHof6Ja1OkcnTiJY6Id9PYQPr2NVzay0qjGc18m69G14kTDr5lUjCdJCCQajYtNQq2n28PCxA+&#10;aDK6Y0IFP+hhVdze5DozfKYPPJWhEbGEfKYV2BD6TEpfW3TaT7hHit6eB6dDlEMjzaDPsdx1cpYk&#10;qXS6pbhgdY/PFutDeXQK0pf3te2/0t33fuY3vuJDKPlVqfu7cb0EEXAMf2G44Ed0KCJTxUcyXnQK&#10;4iPhei/e03wOolLwmE5BFrn8D1/8AgAA//8DAFBLAQItABQABgAIAAAAIQC2gziS/gAAAOEBAAAT&#10;AAAAAAAAAAAAAAAAAAAAAABbQ29udGVudF9UeXBlc10ueG1sUEsBAi0AFAAGAAgAAAAhADj9If/W&#10;AAAAlAEAAAsAAAAAAAAAAAAAAAAALwEAAF9yZWxzLy5yZWxzUEsBAi0AFAAGAAgAAAAhAGecGXAT&#10;AgAAIgQAAA4AAAAAAAAAAAAAAAAALgIAAGRycy9lMm9Eb2MueG1sUEsBAi0AFAAGAAgAAAAhANId&#10;nB7aAAAABAEAAA8AAAAAAAAAAAAAAAAAbQQAAGRycy9kb3ducmV2LnhtbFBLBQYAAAAABAAEAPMA&#10;AAB0BQAAAAA=&#10;" filled="f" stroked="f">
              <v:textbox style="mso-fit-shape-to-text:t" inset="20pt,0,0,15pt">
                <w:txbxContent>
                  <w:p w14:paraId="547185C2" w14:textId="22253381" w:rsidR="00E20618" w:rsidRPr="00E20618" w:rsidRDefault="00E20618" w:rsidP="00E20618">
                    <w:pPr>
                      <w:rPr>
                        <w:rFonts w:eastAsia="Arial" w:cs="Arial"/>
                        <w:noProof/>
                        <w:color w:val="999999"/>
                        <w:sz w:val="14"/>
                        <w:szCs w:val="14"/>
                      </w:rPr>
                    </w:pPr>
                    <w:r w:rsidRPr="00E20618">
                      <w:rPr>
                        <w:rFonts w:eastAsia="Arial" w:cs="Arial"/>
                        <w:noProof/>
                        <w:color w:val="999999"/>
                        <w:sz w:val="14"/>
                        <w:szCs w:val="14"/>
                      </w:rPr>
                      <w:t>Classification: Restricted</w:t>
                    </w:r>
                  </w:p>
                </w:txbxContent>
              </v:textbox>
              <w10:wrap anchorx="page" anchory="page"/>
            </v:shape>
          </w:pict>
        </mc:Fallback>
      </mc:AlternateContent>
    </w:r>
  </w:p>
  <w:p w14:paraId="3D01E2CA" w14:textId="62245082" w:rsidR="00D72DA0" w:rsidRDefault="00D72DA0">
    <w:pPr>
      <w:pStyle w:val="Footer"/>
    </w:pPr>
    <w:r>
      <w:rPr>
        <w:noProof/>
      </w:rPr>
      <mc:AlternateContent>
        <mc:Choice Requires="wps">
          <w:drawing>
            <wp:anchor distT="0" distB="0" distL="0" distR="0" simplePos="0" relativeHeight="251658243" behindDoc="0" locked="0" layoutInCell="1" allowOverlap="1" wp14:anchorId="488DB41E" wp14:editId="00B1B716">
              <wp:simplePos x="635" y="635"/>
              <wp:positionH relativeFrom="page">
                <wp:align>left</wp:align>
              </wp:positionH>
              <wp:positionV relativeFrom="page">
                <wp:align>bottom</wp:align>
              </wp:positionV>
              <wp:extent cx="1228090" cy="299720"/>
              <wp:effectExtent l="0" t="0" r="10160" b="0"/>
              <wp:wrapNone/>
              <wp:docPr id="1641711761" name="Textfeld 1" descr="Classification: Restricted">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1228090" cy="299720"/>
                      </a:xfrm>
                      <a:prstGeom prst="rect">
                        <a:avLst/>
                      </a:prstGeom>
                      <a:noFill/>
                      <a:ln>
                        <a:noFill/>
                      </a:ln>
                    </wps:spPr>
                    <wps:txbx>
                      <w:txbxContent>
                        <w:p w14:paraId="1AF2328D" w14:textId="588A0DE8" w:rsidR="00D72DA0" w:rsidRPr="00D72DA0" w:rsidRDefault="00D72DA0" w:rsidP="00D72DA0">
                          <w:pPr>
                            <w:rPr>
                              <w:rFonts w:eastAsia="Arial" w:cs="Arial"/>
                              <w:noProof/>
                              <w:color w:val="999999"/>
                              <w:sz w:val="14"/>
                              <w:szCs w:val="14"/>
                            </w:rPr>
                          </w:pPr>
                          <w:r w:rsidRPr="00D72DA0">
                            <w:rPr>
                              <w:rFonts w:eastAsia="Arial" w:cs="Arial"/>
                              <w:noProof/>
                              <w:color w:val="999999"/>
                              <w:sz w:val="14"/>
                              <w:szCs w:val="14"/>
                            </w:rPr>
                            <w:t>Classification: Restricted</w:t>
                          </w:r>
                        </w:p>
                      </w:txbxContent>
                    </wps:txbx>
                    <wps:bodyPr rot="0" spcFirstLastPara="0" vertOverflow="overflow" horzOverflow="overflow" vert="horz" wrap="none" lIns="254000" tIns="0" rIns="0" bIns="190500" numCol="1" spcCol="0" rtlCol="0" fromWordArt="0" anchor="b" anchorCtr="0" forceAA="0" compatLnSpc="1">
                      <a:prstTxWarp prst="textNoShape">
                        <a:avLst/>
                      </a:prstTxWarp>
                      <a:spAutoFit/>
                    </wps:bodyPr>
                  </wps:wsp>
                </a:graphicData>
              </a:graphic>
            </wp:anchor>
          </w:drawing>
        </mc:Choice>
        <mc:Fallback>
          <w:pict>
            <v:shape w14:anchorId="488DB41E" id="_x0000_s1029" type="#_x0000_t202" alt="Classification: Restricted" style="position:absolute;margin-left:0;margin-top:0;width:96.7pt;height:23.6pt;z-index:251658243;visibility:visible;mso-wrap-style:none;mso-wrap-distance-left:0;mso-wrap-distance-top:0;mso-wrap-distance-right:0;mso-wrap-distance-bottom:0;mso-position-horizontal:lef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5CAvEwIAACIEAAAOAAAAZHJzL2Uyb0RvYy54bWysU01v2zAMvQ/YfxB0X+x469YYcYqsRYYB&#10;QVsgHXqWZSk2IImCpMTOfv0oJU66rqdiF5kmKX689zS/GbQie+F8B6ai00lOiTAcms5sK/rrafXp&#10;mhIfmGmYAiMqehCe3iw+fpj3thQFtKAa4QgWMb7sbUXbEGyZZZ63QjM/ASsMBiU4zQL+um3WONZj&#10;da2yIs+/Zj24xjrgwnv03h2DdJHqSyl4eJDSi0BURXG2kE6Xzjqe2WLOyq1jtu34aQz2jik06ww2&#10;PZe6Y4GRnev+KaU77sCDDBMOOgMpOy7SDrjNNH+1zaZlVqRdEBxvzzD5/1eW3+839tGRMHyHAQmM&#10;gPTWlx6dcZ9BOh2/OCnBOEJ4OMMmhkB4vFQU1/kMQxxjxWz2rUi4Zpfb1vnwQ4Am0aioQ1oSWmy/&#10;9gE7YuqYEpsZWHVKJWqU+cuBidGTXUaMVhjqgXRNRT+P49fQHHArB0fCveWrDluvmQ+PzCHDOC2q&#10;NjzgIRX0FYWTRUkL7vdb/piPwGOUkh4VU1GDkqZE/TRISHH1Jc+jwtIfGm406mRMZ/lVjJudvgUU&#10;4xTfheXJjMlBjaZ0oJ9R1MvYDUPMcOxZ0Xo0b8NRv/gouFguUxKKybKwNhvLY+mIWQT0aXhmzp5Q&#10;D8jXPYyaYuUr8I+58aa3y11AChIzEd8jmifYUYiJsNOjiUp/+Z+yLk978QcAAP//AwBQSwMEFAAG&#10;AAgAAAAhALvmeAraAAAABAEAAA8AAABkcnMvZG93bnJldi54bWxMj81OwzAQhO9IvIO1lbhRp6FK&#10;IcSpKv7ElRQJjk68jaPG6xBv2/D2uFzgstJoRjPfFuvJ9eKIY+g8KVjMExBIjTcdtQret8/XtyAC&#10;azK694QKvjHAury8KHRu/Ine8FhxK2IJhVwrsMxDLmVoLDod5n5Ait7Oj05zlGMrzahPsdz1Mk2S&#10;TDrdUVywesAHi82+OjgF2ePLxg4f2efXLg2vofZ7rvyTUlezaXMPgnHivzCc8SM6lJGp9gcyQfQK&#10;4iP8e8/e3c0SRK1guUpBloX8D1/+AAAA//8DAFBLAQItABQABgAIAAAAIQC2gziS/gAAAOEBAAAT&#10;AAAAAAAAAAAAAAAAAAAAAABbQ29udGVudF9UeXBlc10ueG1sUEsBAi0AFAAGAAgAAAAhADj9If/W&#10;AAAAlAEAAAsAAAAAAAAAAAAAAAAALwEAAF9yZWxzLy5yZWxzUEsBAi0AFAAGAAgAAAAhAF/kIC8T&#10;AgAAIgQAAA4AAAAAAAAAAAAAAAAALgIAAGRycy9lMm9Eb2MueG1sUEsBAi0AFAAGAAgAAAAhALvm&#10;eAraAAAABAEAAA8AAAAAAAAAAAAAAAAAbQQAAGRycy9kb3ducmV2LnhtbFBLBQYAAAAABAAEAPMA&#10;AAB0BQAAAAA=&#10;" filled="f" stroked="f">
              <v:textbox style="mso-fit-shape-to-text:t" inset="20pt,0,0,15pt">
                <w:txbxContent>
                  <w:p w14:paraId="1AF2328D" w14:textId="588A0DE8" w:rsidR="00D72DA0" w:rsidRPr="00D72DA0" w:rsidRDefault="00D72DA0" w:rsidP="00D72DA0">
                    <w:pPr>
                      <w:rPr>
                        <w:rFonts w:eastAsia="Arial" w:cs="Arial"/>
                        <w:noProof/>
                        <w:color w:val="999999"/>
                        <w:sz w:val="14"/>
                        <w:szCs w:val="14"/>
                      </w:rPr>
                    </w:pPr>
                    <w:r w:rsidRPr="00D72DA0">
                      <w:rPr>
                        <w:rFonts w:eastAsia="Arial" w:cs="Arial"/>
                        <w:noProof/>
                        <w:color w:val="999999"/>
                        <w:sz w:val="14"/>
                        <w:szCs w:val="14"/>
                      </w:rPr>
                      <w:t>Classification: Restricted</w:t>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69D063F" w14:textId="77777777" w:rsidR="002B165E" w:rsidRDefault="002B165E">
      <w:r>
        <w:separator/>
      </w:r>
    </w:p>
  </w:footnote>
  <w:footnote w:type="continuationSeparator" w:id="0">
    <w:p w14:paraId="1B7957C9" w14:textId="77777777" w:rsidR="002B165E" w:rsidRDefault="002B165E">
      <w:r>
        <w:continuationSeparator/>
      </w:r>
    </w:p>
  </w:footnote>
  <w:footnote w:type="continuationNotice" w:id="1">
    <w:p w14:paraId="6826329B" w14:textId="77777777" w:rsidR="002B165E" w:rsidRDefault="002B165E"/>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078C3CC" w14:textId="43DDC8E6" w:rsidR="00D37F2D" w:rsidRPr="00364A06" w:rsidRDefault="00D37F2D" w:rsidP="00C934F0">
    <w:pPr>
      <w:pStyle w:val="Header"/>
      <w:tabs>
        <w:tab w:val="left" w:pos="269"/>
      </w:tabs>
      <w:jc w:val="both"/>
      <w:rPr>
        <w:rFonts w:ascii="Söhne" w:hAnsi="Söhne"/>
        <w:b/>
      </w:rPr>
    </w:pPr>
    <w:r w:rsidRPr="00364A06">
      <w:rPr>
        <w:rFonts w:ascii="Söhne" w:hAnsi="Söhne"/>
        <w:noProof/>
      </w:rPr>
      <w:drawing>
        <wp:anchor distT="0" distB="0" distL="114300" distR="114300" simplePos="0" relativeHeight="251658240" behindDoc="1" locked="0" layoutInCell="1" allowOverlap="1" wp14:anchorId="19300685" wp14:editId="3BC5771C">
          <wp:simplePos x="0" y="0"/>
          <wp:positionH relativeFrom="margin">
            <wp:posOffset>4735195</wp:posOffset>
          </wp:positionH>
          <wp:positionV relativeFrom="paragraph">
            <wp:posOffset>-114935</wp:posOffset>
          </wp:positionV>
          <wp:extent cx="1079500" cy="1079500"/>
          <wp:effectExtent l="0" t="0" r="6350" b="6350"/>
          <wp:wrapTight wrapText="bothSides">
            <wp:wrapPolygon edited="0">
              <wp:start x="0" y="0"/>
              <wp:lineTo x="0" y="21346"/>
              <wp:lineTo x="21346" y="21346"/>
              <wp:lineTo x="21346" y="0"/>
              <wp:lineTo x="0" y="0"/>
            </wp:wrapPolygon>
          </wp:wrapTight>
          <wp:docPr id="651485526" name="Grafik 1" descr="Ein Bild, das gelb, Text, Logo, Schrif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1485526" name="Grafik 1" descr="Ein Bild, das gelb, Text, Logo, Schrift enthält.&#10;&#10;Automatisch generierte Beschreibung"/>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1079500" cy="1079500"/>
                  </a:xfrm>
                  <a:prstGeom prst="rect">
                    <a:avLst/>
                  </a:prstGeom>
                  <a:noFill/>
                  <a:ln>
                    <a:noFill/>
                  </a:ln>
                </pic:spPr>
              </pic:pic>
            </a:graphicData>
          </a:graphic>
        </wp:anchor>
      </w:drawing>
    </w:r>
  </w:p>
  <w:p w14:paraId="09C41426" w14:textId="50FB3922" w:rsidR="007A391B" w:rsidRPr="00364A06" w:rsidRDefault="00C934F0" w:rsidP="00C934F0">
    <w:pPr>
      <w:pStyle w:val="Header"/>
      <w:rPr>
        <w:rFonts w:ascii="Söhne" w:hAnsi="Söhne"/>
      </w:rPr>
    </w:pPr>
    <w:r w:rsidRPr="00364A06">
      <w:rPr>
        <w:rFonts w:ascii="Söhne" w:hAnsi="Söhne"/>
        <w:b/>
      </w:rPr>
      <w:t>Press Release</w:t>
    </w:r>
    <w:r w:rsidR="00A56F85" w:rsidRPr="00364A06">
      <w:rPr>
        <w:rFonts w:ascii="Söhne" w:hAnsi="Söhne"/>
        <w:b/>
      </w:rPr>
      <w:br/>
    </w:r>
  </w:p>
  <w:p w14:paraId="09C41427" w14:textId="77777777" w:rsidR="007A391B" w:rsidRDefault="007A391B" w:rsidP="008F2ADD">
    <w:pPr>
      <w:pStyle w:val="Header"/>
      <w:jc w:val="right"/>
    </w:pPr>
  </w:p>
  <w:p w14:paraId="09C41428" w14:textId="77777777" w:rsidR="007A391B" w:rsidRDefault="007A391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BEF7CA1"/>
    <w:multiLevelType w:val="hybridMultilevel"/>
    <w:tmpl w:val="E6F83E38"/>
    <w:lvl w:ilvl="0" w:tplc="50E27CB0">
      <w:start w:val="1"/>
      <w:numFmt w:val="bullet"/>
      <w:lvlText w:val=""/>
      <w:lvlJc w:val="left"/>
      <w:pPr>
        <w:tabs>
          <w:tab w:val="num" w:pos="720"/>
        </w:tabs>
        <w:ind w:left="720" w:hanging="360"/>
      </w:pPr>
      <w:rPr>
        <w:rFonts w:ascii="Wingdings" w:hAnsi="Wingdings" w:hint="default"/>
      </w:rPr>
    </w:lvl>
    <w:lvl w:ilvl="1" w:tplc="EB049F92" w:tentative="1">
      <w:start w:val="1"/>
      <w:numFmt w:val="bullet"/>
      <w:lvlText w:val=""/>
      <w:lvlJc w:val="left"/>
      <w:pPr>
        <w:tabs>
          <w:tab w:val="num" w:pos="1440"/>
        </w:tabs>
        <w:ind w:left="1440" w:hanging="360"/>
      </w:pPr>
      <w:rPr>
        <w:rFonts w:ascii="Wingdings" w:hAnsi="Wingdings" w:hint="default"/>
      </w:rPr>
    </w:lvl>
    <w:lvl w:ilvl="2" w:tplc="1760361C">
      <w:start w:val="1"/>
      <w:numFmt w:val="bullet"/>
      <w:lvlText w:val=""/>
      <w:lvlJc w:val="left"/>
      <w:pPr>
        <w:tabs>
          <w:tab w:val="num" w:pos="2160"/>
        </w:tabs>
        <w:ind w:left="2160" w:hanging="360"/>
      </w:pPr>
      <w:rPr>
        <w:rFonts w:ascii="Wingdings" w:hAnsi="Wingdings" w:hint="default"/>
      </w:rPr>
    </w:lvl>
    <w:lvl w:ilvl="3" w:tplc="41A481AE" w:tentative="1">
      <w:start w:val="1"/>
      <w:numFmt w:val="bullet"/>
      <w:lvlText w:val=""/>
      <w:lvlJc w:val="left"/>
      <w:pPr>
        <w:tabs>
          <w:tab w:val="num" w:pos="2880"/>
        </w:tabs>
        <w:ind w:left="2880" w:hanging="360"/>
      </w:pPr>
      <w:rPr>
        <w:rFonts w:ascii="Wingdings" w:hAnsi="Wingdings" w:hint="default"/>
      </w:rPr>
    </w:lvl>
    <w:lvl w:ilvl="4" w:tplc="6CA807E4" w:tentative="1">
      <w:start w:val="1"/>
      <w:numFmt w:val="bullet"/>
      <w:lvlText w:val=""/>
      <w:lvlJc w:val="left"/>
      <w:pPr>
        <w:tabs>
          <w:tab w:val="num" w:pos="3600"/>
        </w:tabs>
        <w:ind w:left="3600" w:hanging="360"/>
      </w:pPr>
      <w:rPr>
        <w:rFonts w:ascii="Wingdings" w:hAnsi="Wingdings" w:hint="default"/>
      </w:rPr>
    </w:lvl>
    <w:lvl w:ilvl="5" w:tplc="308CB9BE" w:tentative="1">
      <w:start w:val="1"/>
      <w:numFmt w:val="bullet"/>
      <w:lvlText w:val=""/>
      <w:lvlJc w:val="left"/>
      <w:pPr>
        <w:tabs>
          <w:tab w:val="num" w:pos="4320"/>
        </w:tabs>
        <w:ind w:left="4320" w:hanging="360"/>
      </w:pPr>
      <w:rPr>
        <w:rFonts w:ascii="Wingdings" w:hAnsi="Wingdings" w:hint="default"/>
      </w:rPr>
    </w:lvl>
    <w:lvl w:ilvl="6" w:tplc="2848DC72" w:tentative="1">
      <w:start w:val="1"/>
      <w:numFmt w:val="bullet"/>
      <w:lvlText w:val=""/>
      <w:lvlJc w:val="left"/>
      <w:pPr>
        <w:tabs>
          <w:tab w:val="num" w:pos="5040"/>
        </w:tabs>
        <w:ind w:left="5040" w:hanging="360"/>
      </w:pPr>
      <w:rPr>
        <w:rFonts w:ascii="Wingdings" w:hAnsi="Wingdings" w:hint="default"/>
      </w:rPr>
    </w:lvl>
    <w:lvl w:ilvl="7" w:tplc="8EA6F572" w:tentative="1">
      <w:start w:val="1"/>
      <w:numFmt w:val="bullet"/>
      <w:lvlText w:val=""/>
      <w:lvlJc w:val="left"/>
      <w:pPr>
        <w:tabs>
          <w:tab w:val="num" w:pos="5760"/>
        </w:tabs>
        <w:ind w:left="5760" w:hanging="360"/>
      </w:pPr>
      <w:rPr>
        <w:rFonts w:ascii="Wingdings" w:hAnsi="Wingdings" w:hint="default"/>
      </w:rPr>
    </w:lvl>
    <w:lvl w:ilvl="8" w:tplc="CE7C1C92" w:tentative="1">
      <w:start w:val="1"/>
      <w:numFmt w:val="bullet"/>
      <w:lvlText w:val=""/>
      <w:lvlJc w:val="left"/>
      <w:pPr>
        <w:tabs>
          <w:tab w:val="num" w:pos="6480"/>
        </w:tabs>
        <w:ind w:left="6480" w:hanging="360"/>
      </w:pPr>
      <w:rPr>
        <w:rFonts w:ascii="Wingdings" w:hAnsi="Wingdings" w:hint="default"/>
      </w:rPr>
    </w:lvl>
  </w:abstractNum>
  <w:abstractNum w:abstractNumId="1" w15:restartNumberingAfterBreak="0">
    <w:nsid w:val="0DC14907"/>
    <w:multiLevelType w:val="multilevel"/>
    <w:tmpl w:val="8694464A"/>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FB40C9A"/>
    <w:multiLevelType w:val="hybridMultilevel"/>
    <w:tmpl w:val="F98C19CC"/>
    <w:lvl w:ilvl="0" w:tplc="A2CE2F4C">
      <w:start w:val="40"/>
      <w:numFmt w:val="bullet"/>
      <w:lvlText w:val="-"/>
      <w:lvlJc w:val="left"/>
      <w:pPr>
        <w:ind w:left="3192" w:hanging="360"/>
      </w:pPr>
      <w:rPr>
        <w:rFonts w:ascii="Arial" w:eastAsia="Times New Roman" w:hAnsi="Arial" w:cs="Arial" w:hint="default"/>
      </w:rPr>
    </w:lvl>
    <w:lvl w:ilvl="1" w:tplc="04070003" w:tentative="1">
      <w:start w:val="1"/>
      <w:numFmt w:val="bullet"/>
      <w:lvlText w:val="o"/>
      <w:lvlJc w:val="left"/>
      <w:pPr>
        <w:ind w:left="3912" w:hanging="360"/>
      </w:pPr>
      <w:rPr>
        <w:rFonts w:ascii="Courier New" w:hAnsi="Courier New" w:cs="Courier New" w:hint="default"/>
      </w:rPr>
    </w:lvl>
    <w:lvl w:ilvl="2" w:tplc="04070005" w:tentative="1">
      <w:start w:val="1"/>
      <w:numFmt w:val="bullet"/>
      <w:lvlText w:val=""/>
      <w:lvlJc w:val="left"/>
      <w:pPr>
        <w:ind w:left="4632" w:hanging="360"/>
      </w:pPr>
      <w:rPr>
        <w:rFonts w:ascii="Wingdings" w:hAnsi="Wingdings" w:hint="default"/>
      </w:rPr>
    </w:lvl>
    <w:lvl w:ilvl="3" w:tplc="04070001" w:tentative="1">
      <w:start w:val="1"/>
      <w:numFmt w:val="bullet"/>
      <w:lvlText w:val=""/>
      <w:lvlJc w:val="left"/>
      <w:pPr>
        <w:ind w:left="5352" w:hanging="360"/>
      </w:pPr>
      <w:rPr>
        <w:rFonts w:ascii="Symbol" w:hAnsi="Symbol" w:hint="default"/>
      </w:rPr>
    </w:lvl>
    <w:lvl w:ilvl="4" w:tplc="04070003" w:tentative="1">
      <w:start w:val="1"/>
      <w:numFmt w:val="bullet"/>
      <w:lvlText w:val="o"/>
      <w:lvlJc w:val="left"/>
      <w:pPr>
        <w:ind w:left="6072" w:hanging="360"/>
      </w:pPr>
      <w:rPr>
        <w:rFonts w:ascii="Courier New" w:hAnsi="Courier New" w:cs="Courier New" w:hint="default"/>
      </w:rPr>
    </w:lvl>
    <w:lvl w:ilvl="5" w:tplc="04070005" w:tentative="1">
      <w:start w:val="1"/>
      <w:numFmt w:val="bullet"/>
      <w:lvlText w:val=""/>
      <w:lvlJc w:val="left"/>
      <w:pPr>
        <w:ind w:left="6792" w:hanging="360"/>
      </w:pPr>
      <w:rPr>
        <w:rFonts w:ascii="Wingdings" w:hAnsi="Wingdings" w:hint="default"/>
      </w:rPr>
    </w:lvl>
    <w:lvl w:ilvl="6" w:tplc="04070001" w:tentative="1">
      <w:start w:val="1"/>
      <w:numFmt w:val="bullet"/>
      <w:lvlText w:val=""/>
      <w:lvlJc w:val="left"/>
      <w:pPr>
        <w:ind w:left="7512" w:hanging="360"/>
      </w:pPr>
      <w:rPr>
        <w:rFonts w:ascii="Symbol" w:hAnsi="Symbol" w:hint="default"/>
      </w:rPr>
    </w:lvl>
    <w:lvl w:ilvl="7" w:tplc="04070003" w:tentative="1">
      <w:start w:val="1"/>
      <w:numFmt w:val="bullet"/>
      <w:lvlText w:val="o"/>
      <w:lvlJc w:val="left"/>
      <w:pPr>
        <w:ind w:left="8232" w:hanging="360"/>
      </w:pPr>
      <w:rPr>
        <w:rFonts w:ascii="Courier New" w:hAnsi="Courier New" w:cs="Courier New" w:hint="default"/>
      </w:rPr>
    </w:lvl>
    <w:lvl w:ilvl="8" w:tplc="04070005" w:tentative="1">
      <w:start w:val="1"/>
      <w:numFmt w:val="bullet"/>
      <w:lvlText w:val=""/>
      <w:lvlJc w:val="left"/>
      <w:pPr>
        <w:ind w:left="8952" w:hanging="360"/>
      </w:pPr>
      <w:rPr>
        <w:rFonts w:ascii="Wingdings" w:hAnsi="Wingdings" w:hint="default"/>
      </w:rPr>
    </w:lvl>
  </w:abstractNum>
  <w:abstractNum w:abstractNumId="3" w15:restartNumberingAfterBreak="0">
    <w:nsid w:val="11922F49"/>
    <w:multiLevelType w:val="hybridMultilevel"/>
    <w:tmpl w:val="784C7330"/>
    <w:lvl w:ilvl="0" w:tplc="5712C77A">
      <w:start w:val="1"/>
      <w:numFmt w:val="bullet"/>
      <w:lvlText w:val=""/>
      <w:lvlJc w:val="left"/>
      <w:pPr>
        <w:tabs>
          <w:tab w:val="num" w:pos="720"/>
        </w:tabs>
        <w:ind w:left="720" w:hanging="360"/>
      </w:pPr>
      <w:rPr>
        <w:rFonts w:ascii="Wingdings" w:hAnsi="Wingdings" w:hint="default"/>
      </w:rPr>
    </w:lvl>
    <w:lvl w:ilvl="1" w:tplc="15FE1356" w:tentative="1">
      <w:start w:val="1"/>
      <w:numFmt w:val="bullet"/>
      <w:lvlText w:val=""/>
      <w:lvlJc w:val="left"/>
      <w:pPr>
        <w:tabs>
          <w:tab w:val="num" w:pos="1440"/>
        </w:tabs>
        <w:ind w:left="1440" w:hanging="360"/>
      </w:pPr>
      <w:rPr>
        <w:rFonts w:ascii="Wingdings" w:hAnsi="Wingdings" w:hint="default"/>
      </w:rPr>
    </w:lvl>
    <w:lvl w:ilvl="2" w:tplc="14F8B550" w:tentative="1">
      <w:start w:val="1"/>
      <w:numFmt w:val="bullet"/>
      <w:lvlText w:val=""/>
      <w:lvlJc w:val="left"/>
      <w:pPr>
        <w:tabs>
          <w:tab w:val="num" w:pos="2160"/>
        </w:tabs>
        <w:ind w:left="2160" w:hanging="360"/>
      </w:pPr>
      <w:rPr>
        <w:rFonts w:ascii="Wingdings" w:hAnsi="Wingdings" w:hint="default"/>
      </w:rPr>
    </w:lvl>
    <w:lvl w:ilvl="3" w:tplc="65549D2C" w:tentative="1">
      <w:start w:val="1"/>
      <w:numFmt w:val="bullet"/>
      <w:lvlText w:val=""/>
      <w:lvlJc w:val="left"/>
      <w:pPr>
        <w:tabs>
          <w:tab w:val="num" w:pos="2880"/>
        </w:tabs>
        <w:ind w:left="2880" w:hanging="360"/>
      </w:pPr>
      <w:rPr>
        <w:rFonts w:ascii="Wingdings" w:hAnsi="Wingdings" w:hint="default"/>
      </w:rPr>
    </w:lvl>
    <w:lvl w:ilvl="4" w:tplc="49129446" w:tentative="1">
      <w:start w:val="1"/>
      <w:numFmt w:val="bullet"/>
      <w:lvlText w:val=""/>
      <w:lvlJc w:val="left"/>
      <w:pPr>
        <w:tabs>
          <w:tab w:val="num" w:pos="3600"/>
        </w:tabs>
        <w:ind w:left="3600" w:hanging="360"/>
      </w:pPr>
      <w:rPr>
        <w:rFonts w:ascii="Wingdings" w:hAnsi="Wingdings" w:hint="default"/>
      </w:rPr>
    </w:lvl>
    <w:lvl w:ilvl="5" w:tplc="B8820466" w:tentative="1">
      <w:start w:val="1"/>
      <w:numFmt w:val="bullet"/>
      <w:lvlText w:val=""/>
      <w:lvlJc w:val="left"/>
      <w:pPr>
        <w:tabs>
          <w:tab w:val="num" w:pos="4320"/>
        </w:tabs>
        <w:ind w:left="4320" w:hanging="360"/>
      </w:pPr>
      <w:rPr>
        <w:rFonts w:ascii="Wingdings" w:hAnsi="Wingdings" w:hint="default"/>
      </w:rPr>
    </w:lvl>
    <w:lvl w:ilvl="6" w:tplc="359C125C" w:tentative="1">
      <w:start w:val="1"/>
      <w:numFmt w:val="bullet"/>
      <w:lvlText w:val=""/>
      <w:lvlJc w:val="left"/>
      <w:pPr>
        <w:tabs>
          <w:tab w:val="num" w:pos="5040"/>
        </w:tabs>
        <w:ind w:left="5040" w:hanging="360"/>
      </w:pPr>
      <w:rPr>
        <w:rFonts w:ascii="Wingdings" w:hAnsi="Wingdings" w:hint="default"/>
      </w:rPr>
    </w:lvl>
    <w:lvl w:ilvl="7" w:tplc="CB04DA8A" w:tentative="1">
      <w:start w:val="1"/>
      <w:numFmt w:val="bullet"/>
      <w:lvlText w:val=""/>
      <w:lvlJc w:val="left"/>
      <w:pPr>
        <w:tabs>
          <w:tab w:val="num" w:pos="5760"/>
        </w:tabs>
        <w:ind w:left="5760" w:hanging="360"/>
      </w:pPr>
      <w:rPr>
        <w:rFonts w:ascii="Wingdings" w:hAnsi="Wingdings" w:hint="default"/>
      </w:rPr>
    </w:lvl>
    <w:lvl w:ilvl="8" w:tplc="6D4A0C44"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12707D1C"/>
    <w:multiLevelType w:val="hybridMultilevel"/>
    <w:tmpl w:val="BCEE7A18"/>
    <w:lvl w:ilvl="0" w:tplc="83D29A68">
      <w:start w:val="1"/>
      <w:numFmt w:val="bullet"/>
      <w:lvlText w:val=""/>
      <w:lvlJc w:val="left"/>
      <w:pPr>
        <w:tabs>
          <w:tab w:val="num" w:pos="720"/>
        </w:tabs>
        <w:ind w:left="720" w:hanging="360"/>
      </w:pPr>
      <w:rPr>
        <w:rFonts w:ascii="Wingdings" w:hAnsi="Wingdings" w:hint="default"/>
      </w:rPr>
    </w:lvl>
    <w:lvl w:ilvl="1" w:tplc="0B925622" w:tentative="1">
      <w:start w:val="1"/>
      <w:numFmt w:val="bullet"/>
      <w:lvlText w:val=""/>
      <w:lvlJc w:val="left"/>
      <w:pPr>
        <w:tabs>
          <w:tab w:val="num" w:pos="1440"/>
        </w:tabs>
        <w:ind w:left="1440" w:hanging="360"/>
      </w:pPr>
      <w:rPr>
        <w:rFonts w:ascii="Wingdings" w:hAnsi="Wingdings" w:hint="default"/>
      </w:rPr>
    </w:lvl>
    <w:lvl w:ilvl="2" w:tplc="C60C7212" w:tentative="1">
      <w:start w:val="1"/>
      <w:numFmt w:val="bullet"/>
      <w:lvlText w:val=""/>
      <w:lvlJc w:val="left"/>
      <w:pPr>
        <w:tabs>
          <w:tab w:val="num" w:pos="2160"/>
        </w:tabs>
        <w:ind w:left="2160" w:hanging="360"/>
      </w:pPr>
      <w:rPr>
        <w:rFonts w:ascii="Wingdings" w:hAnsi="Wingdings" w:hint="default"/>
      </w:rPr>
    </w:lvl>
    <w:lvl w:ilvl="3" w:tplc="B532B90A" w:tentative="1">
      <w:start w:val="1"/>
      <w:numFmt w:val="bullet"/>
      <w:lvlText w:val=""/>
      <w:lvlJc w:val="left"/>
      <w:pPr>
        <w:tabs>
          <w:tab w:val="num" w:pos="2880"/>
        </w:tabs>
        <w:ind w:left="2880" w:hanging="360"/>
      </w:pPr>
      <w:rPr>
        <w:rFonts w:ascii="Wingdings" w:hAnsi="Wingdings" w:hint="default"/>
      </w:rPr>
    </w:lvl>
    <w:lvl w:ilvl="4" w:tplc="39EEAE42" w:tentative="1">
      <w:start w:val="1"/>
      <w:numFmt w:val="bullet"/>
      <w:lvlText w:val=""/>
      <w:lvlJc w:val="left"/>
      <w:pPr>
        <w:tabs>
          <w:tab w:val="num" w:pos="3600"/>
        </w:tabs>
        <w:ind w:left="3600" w:hanging="360"/>
      </w:pPr>
      <w:rPr>
        <w:rFonts w:ascii="Wingdings" w:hAnsi="Wingdings" w:hint="default"/>
      </w:rPr>
    </w:lvl>
    <w:lvl w:ilvl="5" w:tplc="8AFA0212" w:tentative="1">
      <w:start w:val="1"/>
      <w:numFmt w:val="bullet"/>
      <w:lvlText w:val=""/>
      <w:lvlJc w:val="left"/>
      <w:pPr>
        <w:tabs>
          <w:tab w:val="num" w:pos="4320"/>
        </w:tabs>
        <w:ind w:left="4320" w:hanging="360"/>
      </w:pPr>
      <w:rPr>
        <w:rFonts w:ascii="Wingdings" w:hAnsi="Wingdings" w:hint="default"/>
      </w:rPr>
    </w:lvl>
    <w:lvl w:ilvl="6" w:tplc="A72019B4" w:tentative="1">
      <w:start w:val="1"/>
      <w:numFmt w:val="bullet"/>
      <w:lvlText w:val=""/>
      <w:lvlJc w:val="left"/>
      <w:pPr>
        <w:tabs>
          <w:tab w:val="num" w:pos="5040"/>
        </w:tabs>
        <w:ind w:left="5040" w:hanging="360"/>
      </w:pPr>
      <w:rPr>
        <w:rFonts w:ascii="Wingdings" w:hAnsi="Wingdings" w:hint="default"/>
      </w:rPr>
    </w:lvl>
    <w:lvl w:ilvl="7" w:tplc="963264F8" w:tentative="1">
      <w:start w:val="1"/>
      <w:numFmt w:val="bullet"/>
      <w:lvlText w:val=""/>
      <w:lvlJc w:val="left"/>
      <w:pPr>
        <w:tabs>
          <w:tab w:val="num" w:pos="5760"/>
        </w:tabs>
        <w:ind w:left="5760" w:hanging="360"/>
      </w:pPr>
      <w:rPr>
        <w:rFonts w:ascii="Wingdings" w:hAnsi="Wingdings" w:hint="default"/>
      </w:rPr>
    </w:lvl>
    <w:lvl w:ilvl="8" w:tplc="151AEA70"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12F16DCC"/>
    <w:multiLevelType w:val="multilevel"/>
    <w:tmpl w:val="E286C4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13DD467C"/>
    <w:multiLevelType w:val="hybridMultilevel"/>
    <w:tmpl w:val="A650C69E"/>
    <w:lvl w:ilvl="0" w:tplc="2FF08490">
      <w:start w:val="1"/>
      <w:numFmt w:val="bullet"/>
      <w:lvlText w:val=""/>
      <w:lvlJc w:val="left"/>
      <w:pPr>
        <w:tabs>
          <w:tab w:val="num" w:pos="720"/>
        </w:tabs>
        <w:ind w:left="720" w:hanging="360"/>
      </w:pPr>
      <w:rPr>
        <w:rFonts w:ascii="Wingdings" w:hAnsi="Wingdings" w:hint="default"/>
      </w:rPr>
    </w:lvl>
    <w:lvl w:ilvl="1" w:tplc="278EF748">
      <w:start w:val="1"/>
      <w:numFmt w:val="bullet"/>
      <w:lvlText w:val=""/>
      <w:lvlJc w:val="left"/>
      <w:pPr>
        <w:tabs>
          <w:tab w:val="num" w:pos="1440"/>
        </w:tabs>
        <w:ind w:left="1440" w:hanging="360"/>
      </w:pPr>
      <w:rPr>
        <w:rFonts w:ascii="Wingdings" w:hAnsi="Wingdings" w:hint="default"/>
      </w:rPr>
    </w:lvl>
    <w:lvl w:ilvl="2" w:tplc="1D0E1D3A" w:tentative="1">
      <w:start w:val="1"/>
      <w:numFmt w:val="bullet"/>
      <w:lvlText w:val=""/>
      <w:lvlJc w:val="left"/>
      <w:pPr>
        <w:tabs>
          <w:tab w:val="num" w:pos="2160"/>
        </w:tabs>
        <w:ind w:left="2160" w:hanging="360"/>
      </w:pPr>
      <w:rPr>
        <w:rFonts w:ascii="Wingdings" w:hAnsi="Wingdings" w:hint="default"/>
      </w:rPr>
    </w:lvl>
    <w:lvl w:ilvl="3" w:tplc="A40615FC" w:tentative="1">
      <w:start w:val="1"/>
      <w:numFmt w:val="bullet"/>
      <w:lvlText w:val=""/>
      <w:lvlJc w:val="left"/>
      <w:pPr>
        <w:tabs>
          <w:tab w:val="num" w:pos="2880"/>
        </w:tabs>
        <w:ind w:left="2880" w:hanging="360"/>
      </w:pPr>
      <w:rPr>
        <w:rFonts w:ascii="Wingdings" w:hAnsi="Wingdings" w:hint="default"/>
      </w:rPr>
    </w:lvl>
    <w:lvl w:ilvl="4" w:tplc="E8D24A90" w:tentative="1">
      <w:start w:val="1"/>
      <w:numFmt w:val="bullet"/>
      <w:lvlText w:val=""/>
      <w:lvlJc w:val="left"/>
      <w:pPr>
        <w:tabs>
          <w:tab w:val="num" w:pos="3600"/>
        </w:tabs>
        <w:ind w:left="3600" w:hanging="360"/>
      </w:pPr>
      <w:rPr>
        <w:rFonts w:ascii="Wingdings" w:hAnsi="Wingdings" w:hint="default"/>
      </w:rPr>
    </w:lvl>
    <w:lvl w:ilvl="5" w:tplc="0F021DDA" w:tentative="1">
      <w:start w:val="1"/>
      <w:numFmt w:val="bullet"/>
      <w:lvlText w:val=""/>
      <w:lvlJc w:val="left"/>
      <w:pPr>
        <w:tabs>
          <w:tab w:val="num" w:pos="4320"/>
        </w:tabs>
        <w:ind w:left="4320" w:hanging="360"/>
      </w:pPr>
      <w:rPr>
        <w:rFonts w:ascii="Wingdings" w:hAnsi="Wingdings" w:hint="default"/>
      </w:rPr>
    </w:lvl>
    <w:lvl w:ilvl="6" w:tplc="75EC7112" w:tentative="1">
      <w:start w:val="1"/>
      <w:numFmt w:val="bullet"/>
      <w:lvlText w:val=""/>
      <w:lvlJc w:val="left"/>
      <w:pPr>
        <w:tabs>
          <w:tab w:val="num" w:pos="5040"/>
        </w:tabs>
        <w:ind w:left="5040" w:hanging="360"/>
      </w:pPr>
      <w:rPr>
        <w:rFonts w:ascii="Wingdings" w:hAnsi="Wingdings" w:hint="default"/>
      </w:rPr>
    </w:lvl>
    <w:lvl w:ilvl="7" w:tplc="1C88EACC" w:tentative="1">
      <w:start w:val="1"/>
      <w:numFmt w:val="bullet"/>
      <w:lvlText w:val=""/>
      <w:lvlJc w:val="left"/>
      <w:pPr>
        <w:tabs>
          <w:tab w:val="num" w:pos="5760"/>
        </w:tabs>
        <w:ind w:left="5760" w:hanging="360"/>
      </w:pPr>
      <w:rPr>
        <w:rFonts w:ascii="Wingdings" w:hAnsi="Wingdings" w:hint="default"/>
      </w:rPr>
    </w:lvl>
    <w:lvl w:ilvl="8" w:tplc="4E7C7FA4"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16C52ABA"/>
    <w:multiLevelType w:val="multilevel"/>
    <w:tmpl w:val="A4E8C1C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1B6E1239"/>
    <w:multiLevelType w:val="hybridMultilevel"/>
    <w:tmpl w:val="87DC9A1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1E4C7CB4"/>
    <w:multiLevelType w:val="hybridMultilevel"/>
    <w:tmpl w:val="BB6E1C2E"/>
    <w:lvl w:ilvl="0" w:tplc="80C81636">
      <w:start w:val="1"/>
      <w:numFmt w:val="bullet"/>
      <w:lvlText w:val=""/>
      <w:lvlJc w:val="left"/>
      <w:pPr>
        <w:tabs>
          <w:tab w:val="num" w:pos="720"/>
        </w:tabs>
        <w:ind w:left="720" w:hanging="360"/>
      </w:pPr>
      <w:rPr>
        <w:rFonts w:ascii="Wingdings" w:hAnsi="Wingdings" w:hint="default"/>
      </w:rPr>
    </w:lvl>
    <w:lvl w:ilvl="1" w:tplc="9A60D4E2" w:tentative="1">
      <w:start w:val="1"/>
      <w:numFmt w:val="bullet"/>
      <w:lvlText w:val=""/>
      <w:lvlJc w:val="left"/>
      <w:pPr>
        <w:tabs>
          <w:tab w:val="num" w:pos="1440"/>
        </w:tabs>
        <w:ind w:left="1440" w:hanging="360"/>
      </w:pPr>
      <w:rPr>
        <w:rFonts w:ascii="Wingdings" w:hAnsi="Wingdings" w:hint="default"/>
      </w:rPr>
    </w:lvl>
    <w:lvl w:ilvl="2" w:tplc="6542EEA6" w:tentative="1">
      <w:start w:val="1"/>
      <w:numFmt w:val="bullet"/>
      <w:lvlText w:val=""/>
      <w:lvlJc w:val="left"/>
      <w:pPr>
        <w:tabs>
          <w:tab w:val="num" w:pos="2160"/>
        </w:tabs>
        <w:ind w:left="2160" w:hanging="360"/>
      </w:pPr>
      <w:rPr>
        <w:rFonts w:ascii="Wingdings" w:hAnsi="Wingdings" w:hint="default"/>
      </w:rPr>
    </w:lvl>
    <w:lvl w:ilvl="3" w:tplc="FB50F4C8" w:tentative="1">
      <w:start w:val="1"/>
      <w:numFmt w:val="bullet"/>
      <w:lvlText w:val=""/>
      <w:lvlJc w:val="left"/>
      <w:pPr>
        <w:tabs>
          <w:tab w:val="num" w:pos="2880"/>
        </w:tabs>
        <w:ind w:left="2880" w:hanging="360"/>
      </w:pPr>
      <w:rPr>
        <w:rFonts w:ascii="Wingdings" w:hAnsi="Wingdings" w:hint="default"/>
      </w:rPr>
    </w:lvl>
    <w:lvl w:ilvl="4" w:tplc="1C6A541C" w:tentative="1">
      <w:start w:val="1"/>
      <w:numFmt w:val="bullet"/>
      <w:lvlText w:val=""/>
      <w:lvlJc w:val="left"/>
      <w:pPr>
        <w:tabs>
          <w:tab w:val="num" w:pos="3600"/>
        </w:tabs>
        <w:ind w:left="3600" w:hanging="360"/>
      </w:pPr>
      <w:rPr>
        <w:rFonts w:ascii="Wingdings" w:hAnsi="Wingdings" w:hint="default"/>
      </w:rPr>
    </w:lvl>
    <w:lvl w:ilvl="5" w:tplc="3F2CCDB8" w:tentative="1">
      <w:start w:val="1"/>
      <w:numFmt w:val="bullet"/>
      <w:lvlText w:val=""/>
      <w:lvlJc w:val="left"/>
      <w:pPr>
        <w:tabs>
          <w:tab w:val="num" w:pos="4320"/>
        </w:tabs>
        <w:ind w:left="4320" w:hanging="360"/>
      </w:pPr>
      <w:rPr>
        <w:rFonts w:ascii="Wingdings" w:hAnsi="Wingdings" w:hint="default"/>
      </w:rPr>
    </w:lvl>
    <w:lvl w:ilvl="6" w:tplc="93103D9E" w:tentative="1">
      <w:start w:val="1"/>
      <w:numFmt w:val="bullet"/>
      <w:lvlText w:val=""/>
      <w:lvlJc w:val="left"/>
      <w:pPr>
        <w:tabs>
          <w:tab w:val="num" w:pos="5040"/>
        </w:tabs>
        <w:ind w:left="5040" w:hanging="360"/>
      </w:pPr>
      <w:rPr>
        <w:rFonts w:ascii="Wingdings" w:hAnsi="Wingdings" w:hint="default"/>
      </w:rPr>
    </w:lvl>
    <w:lvl w:ilvl="7" w:tplc="3EF8274E" w:tentative="1">
      <w:start w:val="1"/>
      <w:numFmt w:val="bullet"/>
      <w:lvlText w:val=""/>
      <w:lvlJc w:val="left"/>
      <w:pPr>
        <w:tabs>
          <w:tab w:val="num" w:pos="5760"/>
        </w:tabs>
        <w:ind w:left="5760" w:hanging="360"/>
      </w:pPr>
      <w:rPr>
        <w:rFonts w:ascii="Wingdings" w:hAnsi="Wingdings" w:hint="default"/>
      </w:rPr>
    </w:lvl>
    <w:lvl w:ilvl="8" w:tplc="2BC80D10"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27B61C10"/>
    <w:multiLevelType w:val="multilevel"/>
    <w:tmpl w:val="6B809AE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 w15:restartNumberingAfterBreak="0">
    <w:nsid w:val="28DD5B39"/>
    <w:multiLevelType w:val="hybridMultilevel"/>
    <w:tmpl w:val="A248339E"/>
    <w:lvl w:ilvl="0" w:tplc="C262CF0A">
      <w:start w:val="1"/>
      <w:numFmt w:val="bullet"/>
      <w:lvlText w:val=""/>
      <w:lvlJc w:val="left"/>
      <w:pPr>
        <w:tabs>
          <w:tab w:val="num" w:pos="720"/>
        </w:tabs>
        <w:ind w:left="720" w:hanging="360"/>
      </w:pPr>
      <w:rPr>
        <w:rFonts w:ascii="Wingdings" w:hAnsi="Wingdings" w:hint="default"/>
      </w:rPr>
    </w:lvl>
    <w:lvl w:ilvl="1" w:tplc="6FE646B2" w:tentative="1">
      <w:start w:val="1"/>
      <w:numFmt w:val="bullet"/>
      <w:lvlText w:val=""/>
      <w:lvlJc w:val="left"/>
      <w:pPr>
        <w:tabs>
          <w:tab w:val="num" w:pos="1440"/>
        </w:tabs>
        <w:ind w:left="1440" w:hanging="360"/>
      </w:pPr>
      <w:rPr>
        <w:rFonts w:ascii="Wingdings" w:hAnsi="Wingdings" w:hint="default"/>
      </w:rPr>
    </w:lvl>
    <w:lvl w:ilvl="2" w:tplc="87CAD91A">
      <w:start w:val="1"/>
      <w:numFmt w:val="bullet"/>
      <w:lvlText w:val=""/>
      <w:lvlJc w:val="left"/>
      <w:pPr>
        <w:tabs>
          <w:tab w:val="num" w:pos="2160"/>
        </w:tabs>
        <w:ind w:left="2160" w:hanging="360"/>
      </w:pPr>
      <w:rPr>
        <w:rFonts w:ascii="Wingdings" w:hAnsi="Wingdings" w:hint="default"/>
      </w:rPr>
    </w:lvl>
    <w:lvl w:ilvl="3" w:tplc="5F58204C" w:tentative="1">
      <w:start w:val="1"/>
      <w:numFmt w:val="bullet"/>
      <w:lvlText w:val=""/>
      <w:lvlJc w:val="left"/>
      <w:pPr>
        <w:tabs>
          <w:tab w:val="num" w:pos="2880"/>
        </w:tabs>
        <w:ind w:left="2880" w:hanging="360"/>
      </w:pPr>
      <w:rPr>
        <w:rFonts w:ascii="Wingdings" w:hAnsi="Wingdings" w:hint="default"/>
      </w:rPr>
    </w:lvl>
    <w:lvl w:ilvl="4" w:tplc="8116CE0A" w:tentative="1">
      <w:start w:val="1"/>
      <w:numFmt w:val="bullet"/>
      <w:lvlText w:val=""/>
      <w:lvlJc w:val="left"/>
      <w:pPr>
        <w:tabs>
          <w:tab w:val="num" w:pos="3600"/>
        </w:tabs>
        <w:ind w:left="3600" w:hanging="360"/>
      </w:pPr>
      <w:rPr>
        <w:rFonts w:ascii="Wingdings" w:hAnsi="Wingdings" w:hint="default"/>
      </w:rPr>
    </w:lvl>
    <w:lvl w:ilvl="5" w:tplc="028E5108" w:tentative="1">
      <w:start w:val="1"/>
      <w:numFmt w:val="bullet"/>
      <w:lvlText w:val=""/>
      <w:lvlJc w:val="left"/>
      <w:pPr>
        <w:tabs>
          <w:tab w:val="num" w:pos="4320"/>
        </w:tabs>
        <w:ind w:left="4320" w:hanging="360"/>
      </w:pPr>
      <w:rPr>
        <w:rFonts w:ascii="Wingdings" w:hAnsi="Wingdings" w:hint="default"/>
      </w:rPr>
    </w:lvl>
    <w:lvl w:ilvl="6" w:tplc="3648B6AC" w:tentative="1">
      <w:start w:val="1"/>
      <w:numFmt w:val="bullet"/>
      <w:lvlText w:val=""/>
      <w:lvlJc w:val="left"/>
      <w:pPr>
        <w:tabs>
          <w:tab w:val="num" w:pos="5040"/>
        </w:tabs>
        <w:ind w:left="5040" w:hanging="360"/>
      </w:pPr>
      <w:rPr>
        <w:rFonts w:ascii="Wingdings" w:hAnsi="Wingdings" w:hint="default"/>
      </w:rPr>
    </w:lvl>
    <w:lvl w:ilvl="7" w:tplc="7DCC678A" w:tentative="1">
      <w:start w:val="1"/>
      <w:numFmt w:val="bullet"/>
      <w:lvlText w:val=""/>
      <w:lvlJc w:val="left"/>
      <w:pPr>
        <w:tabs>
          <w:tab w:val="num" w:pos="5760"/>
        </w:tabs>
        <w:ind w:left="5760" w:hanging="360"/>
      </w:pPr>
      <w:rPr>
        <w:rFonts w:ascii="Wingdings" w:hAnsi="Wingdings" w:hint="default"/>
      </w:rPr>
    </w:lvl>
    <w:lvl w:ilvl="8" w:tplc="6EF41904"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2A8910ED"/>
    <w:multiLevelType w:val="multilevel"/>
    <w:tmpl w:val="1EFCEC30"/>
    <w:styleLink w:val="ListemitAufzhlungszeichenDoka"/>
    <w:lvl w:ilvl="0">
      <w:start w:val="1"/>
      <w:numFmt w:val="bullet"/>
      <w:lvlText w:val=""/>
      <w:lvlJc w:val="left"/>
      <w:pPr>
        <w:ind w:left="360" w:hanging="360"/>
      </w:pPr>
      <w:rPr>
        <w:rFonts w:ascii="Symbol" w:hAnsi="Symbol" w:hint="default"/>
        <w:color w:val="000000"/>
        <w:sz w:val="22"/>
      </w:rPr>
    </w:lvl>
    <w:lvl w:ilvl="1">
      <w:start w:val="1"/>
      <w:numFmt w:val="bullet"/>
      <w:lvlText w:val=""/>
      <w:lvlJc w:val="left"/>
      <w:pPr>
        <w:ind w:left="714" w:hanging="357"/>
      </w:pPr>
      <w:rPr>
        <w:rFonts w:ascii="Symbol" w:hAnsi="Symbol"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34113096"/>
    <w:multiLevelType w:val="hybridMultilevel"/>
    <w:tmpl w:val="687A8712"/>
    <w:lvl w:ilvl="0" w:tplc="3F3EA110">
      <w:start w:val="1"/>
      <w:numFmt w:val="bullet"/>
      <w:lvlText w:val=""/>
      <w:lvlJc w:val="left"/>
      <w:pPr>
        <w:tabs>
          <w:tab w:val="num" w:pos="720"/>
        </w:tabs>
        <w:ind w:left="720" w:hanging="360"/>
      </w:pPr>
      <w:rPr>
        <w:rFonts w:ascii="Wingdings" w:hAnsi="Wingdings" w:hint="default"/>
      </w:rPr>
    </w:lvl>
    <w:lvl w:ilvl="1" w:tplc="5DE23060" w:tentative="1">
      <w:start w:val="1"/>
      <w:numFmt w:val="bullet"/>
      <w:lvlText w:val=""/>
      <w:lvlJc w:val="left"/>
      <w:pPr>
        <w:tabs>
          <w:tab w:val="num" w:pos="1440"/>
        </w:tabs>
        <w:ind w:left="1440" w:hanging="360"/>
      </w:pPr>
      <w:rPr>
        <w:rFonts w:ascii="Wingdings" w:hAnsi="Wingdings" w:hint="default"/>
      </w:rPr>
    </w:lvl>
    <w:lvl w:ilvl="2" w:tplc="31A61D14" w:tentative="1">
      <w:start w:val="1"/>
      <w:numFmt w:val="bullet"/>
      <w:lvlText w:val=""/>
      <w:lvlJc w:val="left"/>
      <w:pPr>
        <w:tabs>
          <w:tab w:val="num" w:pos="2160"/>
        </w:tabs>
        <w:ind w:left="2160" w:hanging="360"/>
      </w:pPr>
      <w:rPr>
        <w:rFonts w:ascii="Wingdings" w:hAnsi="Wingdings" w:hint="default"/>
      </w:rPr>
    </w:lvl>
    <w:lvl w:ilvl="3" w:tplc="DDBAC6FE" w:tentative="1">
      <w:start w:val="1"/>
      <w:numFmt w:val="bullet"/>
      <w:lvlText w:val=""/>
      <w:lvlJc w:val="left"/>
      <w:pPr>
        <w:tabs>
          <w:tab w:val="num" w:pos="2880"/>
        </w:tabs>
        <w:ind w:left="2880" w:hanging="360"/>
      </w:pPr>
      <w:rPr>
        <w:rFonts w:ascii="Wingdings" w:hAnsi="Wingdings" w:hint="default"/>
      </w:rPr>
    </w:lvl>
    <w:lvl w:ilvl="4" w:tplc="A72011B4" w:tentative="1">
      <w:start w:val="1"/>
      <w:numFmt w:val="bullet"/>
      <w:lvlText w:val=""/>
      <w:lvlJc w:val="left"/>
      <w:pPr>
        <w:tabs>
          <w:tab w:val="num" w:pos="3600"/>
        </w:tabs>
        <w:ind w:left="3600" w:hanging="360"/>
      </w:pPr>
      <w:rPr>
        <w:rFonts w:ascii="Wingdings" w:hAnsi="Wingdings" w:hint="default"/>
      </w:rPr>
    </w:lvl>
    <w:lvl w:ilvl="5" w:tplc="A33A76F0" w:tentative="1">
      <w:start w:val="1"/>
      <w:numFmt w:val="bullet"/>
      <w:lvlText w:val=""/>
      <w:lvlJc w:val="left"/>
      <w:pPr>
        <w:tabs>
          <w:tab w:val="num" w:pos="4320"/>
        </w:tabs>
        <w:ind w:left="4320" w:hanging="360"/>
      </w:pPr>
      <w:rPr>
        <w:rFonts w:ascii="Wingdings" w:hAnsi="Wingdings" w:hint="default"/>
      </w:rPr>
    </w:lvl>
    <w:lvl w:ilvl="6" w:tplc="67AE0C96" w:tentative="1">
      <w:start w:val="1"/>
      <w:numFmt w:val="bullet"/>
      <w:lvlText w:val=""/>
      <w:lvlJc w:val="left"/>
      <w:pPr>
        <w:tabs>
          <w:tab w:val="num" w:pos="5040"/>
        </w:tabs>
        <w:ind w:left="5040" w:hanging="360"/>
      </w:pPr>
      <w:rPr>
        <w:rFonts w:ascii="Wingdings" w:hAnsi="Wingdings" w:hint="default"/>
      </w:rPr>
    </w:lvl>
    <w:lvl w:ilvl="7" w:tplc="3372132A" w:tentative="1">
      <w:start w:val="1"/>
      <w:numFmt w:val="bullet"/>
      <w:lvlText w:val=""/>
      <w:lvlJc w:val="left"/>
      <w:pPr>
        <w:tabs>
          <w:tab w:val="num" w:pos="5760"/>
        </w:tabs>
        <w:ind w:left="5760" w:hanging="360"/>
      </w:pPr>
      <w:rPr>
        <w:rFonts w:ascii="Wingdings" w:hAnsi="Wingdings" w:hint="default"/>
      </w:rPr>
    </w:lvl>
    <w:lvl w:ilvl="8" w:tplc="B7AA7EAC"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36F5174E"/>
    <w:multiLevelType w:val="hybridMultilevel"/>
    <w:tmpl w:val="B4A83F2A"/>
    <w:lvl w:ilvl="0" w:tplc="F1225CAC">
      <w:numFmt w:val="bullet"/>
      <w:lvlText w:val=""/>
      <w:lvlJc w:val="left"/>
      <w:pPr>
        <w:ind w:left="720" w:hanging="360"/>
      </w:pPr>
      <w:rPr>
        <w:rFonts w:ascii="Söhne" w:eastAsia="Times New Roman" w:hAnsi="Söhne" w:cs="Aria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15" w15:restartNumberingAfterBreak="0">
    <w:nsid w:val="3962321A"/>
    <w:multiLevelType w:val="multilevel"/>
    <w:tmpl w:val="83DCF17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3F9E3F69"/>
    <w:multiLevelType w:val="hybridMultilevel"/>
    <w:tmpl w:val="8EA86A1C"/>
    <w:lvl w:ilvl="0" w:tplc="E7C0550E">
      <w:numFmt w:val="bullet"/>
      <w:lvlText w:val="-"/>
      <w:lvlJc w:val="left"/>
      <w:pPr>
        <w:ind w:left="3192" w:hanging="360"/>
      </w:pPr>
      <w:rPr>
        <w:rFonts w:ascii="Arial" w:eastAsia="Times New Roman" w:hAnsi="Arial" w:cs="Arial" w:hint="default"/>
      </w:rPr>
    </w:lvl>
    <w:lvl w:ilvl="1" w:tplc="04070003" w:tentative="1">
      <w:start w:val="1"/>
      <w:numFmt w:val="bullet"/>
      <w:lvlText w:val="o"/>
      <w:lvlJc w:val="left"/>
      <w:pPr>
        <w:ind w:left="3912" w:hanging="360"/>
      </w:pPr>
      <w:rPr>
        <w:rFonts w:ascii="Courier New" w:hAnsi="Courier New" w:cs="Courier New" w:hint="default"/>
      </w:rPr>
    </w:lvl>
    <w:lvl w:ilvl="2" w:tplc="04070005" w:tentative="1">
      <w:start w:val="1"/>
      <w:numFmt w:val="bullet"/>
      <w:lvlText w:val=""/>
      <w:lvlJc w:val="left"/>
      <w:pPr>
        <w:ind w:left="4632" w:hanging="360"/>
      </w:pPr>
      <w:rPr>
        <w:rFonts w:ascii="Wingdings" w:hAnsi="Wingdings" w:hint="default"/>
      </w:rPr>
    </w:lvl>
    <w:lvl w:ilvl="3" w:tplc="04070001" w:tentative="1">
      <w:start w:val="1"/>
      <w:numFmt w:val="bullet"/>
      <w:lvlText w:val=""/>
      <w:lvlJc w:val="left"/>
      <w:pPr>
        <w:ind w:left="5352" w:hanging="360"/>
      </w:pPr>
      <w:rPr>
        <w:rFonts w:ascii="Symbol" w:hAnsi="Symbol" w:hint="default"/>
      </w:rPr>
    </w:lvl>
    <w:lvl w:ilvl="4" w:tplc="04070003" w:tentative="1">
      <w:start w:val="1"/>
      <w:numFmt w:val="bullet"/>
      <w:lvlText w:val="o"/>
      <w:lvlJc w:val="left"/>
      <w:pPr>
        <w:ind w:left="6072" w:hanging="360"/>
      </w:pPr>
      <w:rPr>
        <w:rFonts w:ascii="Courier New" w:hAnsi="Courier New" w:cs="Courier New" w:hint="default"/>
      </w:rPr>
    </w:lvl>
    <w:lvl w:ilvl="5" w:tplc="04070005" w:tentative="1">
      <w:start w:val="1"/>
      <w:numFmt w:val="bullet"/>
      <w:lvlText w:val=""/>
      <w:lvlJc w:val="left"/>
      <w:pPr>
        <w:ind w:left="6792" w:hanging="360"/>
      </w:pPr>
      <w:rPr>
        <w:rFonts w:ascii="Wingdings" w:hAnsi="Wingdings" w:hint="default"/>
      </w:rPr>
    </w:lvl>
    <w:lvl w:ilvl="6" w:tplc="04070001" w:tentative="1">
      <w:start w:val="1"/>
      <w:numFmt w:val="bullet"/>
      <w:lvlText w:val=""/>
      <w:lvlJc w:val="left"/>
      <w:pPr>
        <w:ind w:left="7512" w:hanging="360"/>
      </w:pPr>
      <w:rPr>
        <w:rFonts w:ascii="Symbol" w:hAnsi="Symbol" w:hint="default"/>
      </w:rPr>
    </w:lvl>
    <w:lvl w:ilvl="7" w:tplc="04070003" w:tentative="1">
      <w:start w:val="1"/>
      <w:numFmt w:val="bullet"/>
      <w:lvlText w:val="o"/>
      <w:lvlJc w:val="left"/>
      <w:pPr>
        <w:ind w:left="8232" w:hanging="360"/>
      </w:pPr>
      <w:rPr>
        <w:rFonts w:ascii="Courier New" w:hAnsi="Courier New" w:cs="Courier New" w:hint="default"/>
      </w:rPr>
    </w:lvl>
    <w:lvl w:ilvl="8" w:tplc="04070005" w:tentative="1">
      <w:start w:val="1"/>
      <w:numFmt w:val="bullet"/>
      <w:lvlText w:val=""/>
      <w:lvlJc w:val="left"/>
      <w:pPr>
        <w:ind w:left="8952" w:hanging="360"/>
      </w:pPr>
      <w:rPr>
        <w:rFonts w:ascii="Wingdings" w:hAnsi="Wingdings" w:hint="default"/>
      </w:rPr>
    </w:lvl>
  </w:abstractNum>
  <w:abstractNum w:abstractNumId="17" w15:restartNumberingAfterBreak="0">
    <w:nsid w:val="4402473F"/>
    <w:multiLevelType w:val="hybridMultilevel"/>
    <w:tmpl w:val="91BE88A0"/>
    <w:lvl w:ilvl="0" w:tplc="BDBED602">
      <w:start w:val="5"/>
      <w:numFmt w:val="bullet"/>
      <w:lvlText w:val="-"/>
      <w:lvlJc w:val="left"/>
      <w:pPr>
        <w:ind w:left="720" w:hanging="360"/>
      </w:pPr>
      <w:rPr>
        <w:rFonts w:ascii="Söhne" w:eastAsia="Times New Roman" w:hAnsi="Söhne" w:cs="Times New Roman"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18" w15:restartNumberingAfterBreak="0">
    <w:nsid w:val="52CE015E"/>
    <w:multiLevelType w:val="multilevel"/>
    <w:tmpl w:val="B7EED7E0"/>
    <w:lvl w:ilvl="0">
      <w:start w:val="1"/>
      <w:numFmt w:val="decimal"/>
      <w:pStyle w:val="Heading1"/>
      <w:lvlText w:val="%1."/>
      <w:lvlJc w:val="left"/>
      <w:pPr>
        <w:tabs>
          <w:tab w:val="num" w:pos="360"/>
        </w:tabs>
        <w:ind w:left="0" w:firstLine="0"/>
      </w:pPr>
      <w:rPr>
        <w:rFonts w:ascii="Arial" w:hAnsi="Arial" w:hint="default"/>
        <w:b/>
        <w:i w:val="0"/>
        <w:sz w:val="22"/>
        <w:u w:val="single"/>
      </w:rPr>
    </w:lvl>
    <w:lvl w:ilvl="1">
      <w:start w:val="1"/>
      <w:numFmt w:val="decimal"/>
      <w:pStyle w:val="Heading2"/>
      <w:lvlText w:val="%1.%2"/>
      <w:lvlJc w:val="left"/>
      <w:pPr>
        <w:tabs>
          <w:tab w:val="num" w:pos="360"/>
        </w:tabs>
        <w:ind w:left="0" w:firstLine="0"/>
      </w:pPr>
      <w:rPr>
        <w:rFonts w:ascii="Arial" w:hAnsi="Arial" w:hint="default"/>
        <w:b/>
        <w:i w:val="0"/>
        <w:sz w:val="22"/>
      </w:rPr>
    </w:lvl>
    <w:lvl w:ilvl="2">
      <w:start w:val="1"/>
      <w:numFmt w:val="decimal"/>
      <w:pStyle w:val="Heading3"/>
      <w:lvlText w:val="%1.%2.%3"/>
      <w:lvlJc w:val="left"/>
      <w:pPr>
        <w:tabs>
          <w:tab w:val="num" w:pos="720"/>
        </w:tabs>
        <w:ind w:left="0" w:firstLine="0"/>
      </w:pPr>
      <w:rPr>
        <w:rFonts w:ascii="Arial" w:hAnsi="Arial" w:hint="default"/>
        <w:sz w:val="22"/>
        <w:u w:val="single"/>
      </w:rPr>
    </w:lvl>
    <w:lvl w:ilvl="3">
      <w:start w:val="1"/>
      <w:numFmt w:val="decimal"/>
      <w:pStyle w:val="Heading4"/>
      <w:lvlText w:val="%1.%2.%3.%4"/>
      <w:lvlJc w:val="left"/>
      <w:pPr>
        <w:tabs>
          <w:tab w:val="num" w:pos="720"/>
        </w:tabs>
        <w:ind w:left="0" w:firstLine="0"/>
      </w:pPr>
      <w:rPr>
        <w:rFonts w:ascii="Arial" w:hAnsi="Arial" w:hint="default"/>
        <w:sz w:val="22"/>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9" w15:restartNumberingAfterBreak="0">
    <w:nsid w:val="6367348E"/>
    <w:multiLevelType w:val="hybridMultilevel"/>
    <w:tmpl w:val="C2E684D8"/>
    <w:lvl w:ilvl="0" w:tplc="0C070001">
      <w:start w:val="1"/>
      <w:numFmt w:val="bullet"/>
      <w:lvlText w:val=""/>
      <w:lvlJc w:val="left"/>
      <w:pPr>
        <w:ind w:left="720" w:hanging="360"/>
      </w:pPr>
      <w:rPr>
        <w:rFonts w:ascii="Symbol" w:hAnsi="Symbo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20" w15:restartNumberingAfterBreak="0">
    <w:nsid w:val="6B626B12"/>
    <w:multiLevelType w:val="hybridMultilevel"/>
    <w:tmpl w:val="9EE42AC4"/>
    <w:lvl w:ilvl="0" w:tplc="EF2AA75C">
      <w:start w:val="1"/>
      <w:numFmt w:val="bullet"/>
      <w:lvlText w:val=""/>
      <w:lvlJc w:val="left"/>
      <w:pPr>
        <w:tabs>
          <w:tab w:val="num" w:pos="720"/>
        </w:tabs>
        <w:ind w:left="720" w:hanging="360"/>
      </w:pPr>
      <w:rPr>
        <w:rFonts w:ascii="Wingdings" w:hAnsi="Wingdings" w:hint="default"/>
      </w:rPr>
    </w:lvl>
    <w:lvl w:ilvl="1" w:tplc="DEC2720C" w:tentative="1">
      <w:start w:val="1"/>
      <w:numFmt w:val="bullet"/>
      <w:lvlText w:val=""/>
      <w:lvlJc w:val="left"/>
      <w:pPr>
        <w:tabs>
          <w:tab w:val="num" w:pos="1440"/>
        </w:tabs>
        <w:ind w:left="1440" w:hanging="360"/>
      </w:pPr>
      <w:rPr>
        <w:rFonts w:ascii="Wingdings" w:hAnsi="Wingdings" w:hint="default"/>
      </w:rPr>
    </w:lvl>
    <w:lvl w:ilvl="2" w:tplc="D7E88A1C" w:tentative="1">
      <w:start w:val="1"/>
      <w:numFmt w:val="bullet"/>
      <w:lvlText w:val=""/>
      <w:lvlJc w:val="left"/>
      <w:pPr>
        <w:tabs>
          <w:tab w:val="num" w:pos="2160"/>
        </w:tabs>
        <w:ind w:left="2160" w:hanging="360"/>
      </w:pPr>
      <w:rPr>
        <w:rFonts w:ascii="Wingdings" w:hAnsi="Wingdings" w:hint="default"/>
      </w:rPr>
    </w:lvl>
    <w:lvl w:ilvl="3" w:tplc="CD46839E" w:tentative="1">
      <w:start w:val="1"/>
      <w:numFmt w:val="bullet"/>
      <w:lvlText w:val=""/>
      <w:lvlJc w:val="left"/>
      <w:pPr>
        <w:tabs>
          <w:tab w:val="num" w:pos="2880"/>
        </w:tabs>
        <w:ind w:left="2880" w:hanging="360"/>
      </w:pPr>
      <w:rPr>
        <w:rFonts w:ascii="Wingdings" w:hAnsi="Wingdings" w:hint="default"/>
      </w:rPr>
    </w:lvl>
    <w:lvl w:ilvl="4" w:tplc="A23C419E" w:tentative="1">
      <w:start w:val="1"/>
      <w:numFmt w:val="bullet"/>
      <w:lvlText w:val=""/>
      <w:lvlJc w:val="left"/>
      <w:pPr>
        <w:tabs>
          <w:tab w:val="num" w:pos="3600"/>
        </w:tabs>
        <w:ind w:left="3600" w:hanging="360"/>
      </w:pPr>
      <w:rPr>
        <w:rFonts w:ascii="Wingdings" w:hAnsi="Wingdings" w:hint="default"/>
      </w:rPr>
    </w:lvl>
    <w:lvl w:ilvl="5" w:tplc="BCE2D660" w:tentative="1">
      <w:start w:val="1"/>
      <w:numFmt w:val="bullet"/>
      <w:lvlText w:val=""/>
      <w:lvlJc w:val="left"/>
      <w:pPr>
        <w:tabs>
          <w:tab w:val="num" w:pos="4320"/>
        </w:tabs>
        <w:ind w:left="4320" w:hanging="360"/>
      </w:pPr>
      <w:rPr>
        <w:rFonts w:ascii="Wingdings" w:hAnsi="Wingdings" w:hint="default"/>
      </w:rPr>
    </w:lvl>
    <w:lvl w:ilvl="6" w:tplc="B5D8B184" w:tentative="1">
      <w:start w:val="1"/>
      <w:numFmt w:val="bullet"/>
      <w:lvlText w:val=""/>
      <w:lvlJc w:val="left"/>
      <w:pPr>
        <w:tabs>
          <w:tab w:val="num" w:pos="5040"/>
        </w:tabs>
        <w:ind w:left="5040" w:hanging="360"/>
      </w:pPr>
      <w:rPr>
        <w:rFonts w:ascii="Wingdings" w:hAnsi="Wingdings" w:hint="default"/>
      </w:rPr>
    </w:lvl>
    <w:lvl w:ilvl="7" w:tplc="9A58BEE2" w:tentative="1">
      <w:start w:val="1"/>
      <w:numFmt w:val="bullet"/>
      <w:lvlText w:val=""/>
      <w:lvlJc w:val="left"/>
      <w:pPr>
        <w:tabs>
          <w:tab w:val="num" w:pos="5760"/>
        </w:tabs>
        <w:ind w:left="5760" w:hanging="360"/>
      </w:pPr>
      <w:rPr>
        <w:rFonts w:ascii="Wingdings" w:hAnsi="Wingdings" w:hint="default"/>
      </w:rPr>
    </w:lvl>
    <w:lvl w:ilvl="8" w:tplc="90FEFD56"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6E9D48DF"/>
    <w:multiLevelType w:val="hybridMultilevel"/>
    <w:tmpl w:val="8A7E6904"/>
    <w:lvl w:ilvl="0" w:tplc="55FE6BAA">
      <w:start w:val="1"/>
      <w:numFmt w:val="bullet"/>
      <w:lvlText w:val=""/>
      <w:lvlJc w:val="left"/>
      <w:pPr>
        <w:tabs>
          <w:tab w:val="num" w:pos="720"/>
        </w:tabs>
        <w:ind w:left="720" w:hanging="360"/>
      </w:pPr>
      <w:rPr>
        <w:rFonts w:ascii="Wingdings" w:hAnsi="Wingdings" w:hint="default"/>
      </w:rPr>
    </w:lvl>
    <w:lvl w:ilvl="1" w:tplc="C58E74E6" w:tentative="1">
      <w:start w:val="1"/>
      <w:numFmt w:val="bullet"/>
      <w:lvlText w:val=""/>
      <w:lvlJc w:val="left"/>
      <w:pPr>
        <w:tabs>
          <w:tab w:val="num" w:pos="1440"/>
        </w:tabs>
        <w:ind w:left="1440" w:hanging="360"/>
      </w:pPr>
      <w:rPr>
        <w:rFonts w:ascii="Wingdings" w:hAnsi="Wingdings" w:hint="default"/>
      </w:rPr>
    </w:lvl>
    <w:lvl w:ilvl="2" w:tplc="013E2816" w:tentative="1">
      <w:start w:val="1"/>
      <w:numFmt w:val="bullet"/>
      <w:lvlText w:val=""/>
      <w:lvlJc w:val="left"/>
      <w:pPr>
        <w:tabs>
          <w:tab w:val="num" w:pos="2160"/>
        </w:tabs>
        <w:ind w:left="2160" w:hanging="360"/>
      </w:pPr>
      <w:rPr>
        <w:rFonts w:ascii="Wingdings" w:hAnsi="Wingdings" w:hint="default"/>
      </w:rPr>
    </w:lvl>
    <w:lvl w:ilvl="3" w:tplc="3BFC87A6" w:tentative="1">
      <w:start w:val="1"/>
      <w:numFmt w:val="bullet"/>
      <w:lvlText w:val=""/>
      <w:lvlJc w:val="left"/>
      <w:pPr>
        <w:tabs>
          <w:tab w:val="num" w:pos="2880"/>
        </w:tabs>
        <w:ind w:left="2880" w:hanging="360"/>
      </w:pPr>
      <w:rPr>
        <w:rFonts w:ascii="Wingdings" w:hAnsi="Wingdings" w:hint="default"/>
      </w:rPr>
    </w:lvl>
    <w:lvl w:ilvl="4" w:tplc="81A06468" w:tentative="1">
      <w:start w:val="1"/>
      <w:numFmt w:val="bullet"/>
      <w:lvlText w:val=""/>
      <w:lvlJc w:val="left"/>
      <w:pPr>
        <w:tabs>
          <w:tab w:val="num" w:pos="3600"/>
        </w:tabs>
        <w:ind w:left="3600" w:hanging="360"/>
      </w:pPr>
      <w:rPr>
        <w:rFonts w:ascii="Wingdings" w:hAnsi="Wingdings" w:hint="default"/>
      </w:rPr>
    </w:lvl>
    <w:lvl w:ilvl="5" w:tplc="4E6006C6" w:tentative="1">
      <w:start w:val="1"/>
      <w:numFmt w:val="bullet"/>
      <w:lvlText w:val=""/>
      <w:lvlJc w:val="left"/>
      <w:pPr>
        <w:tabs>
          <w:tab w:val="num" w:pos="4320"/>
        </w:tabs>
        <w:ind w:left="4320" w:hanging="360"/>
      </w:pPr>
      <w:rPr>
        <w:rFonts w:ascii="Wingdings" w:hAnsi="Wingdings" w:hint="default"/>
      </w:rPr>
    </w:lvl>
    <w:lvl w:ilvl="6" w:tplc="57548E24" w:tentative="1">
      <w:start w:val="1"/>
      <w:numFmt w:val="bullet"/>
      <w:lvlText w:val=""/>
      <w:lvlJc w:val="left"/>
      <w:pPr>
        <w:tabs>
          <w:tab w:val="num" w:pos="5040"/>
        </w:tabs>
        <w:ind w:left="5040" w:hanging="360"/>
      </w:pPr>
      <w:rPr>
        <w:rFonts w:ascii="Wingdings" w:hAnsi="Wingdings" w:hint="default"/>
      </w:rPr>
    </w:lvl>
    <w:lvl w:ilvl="7" w:tplc="95E62236" w:tentative="1">
      <w:start w:val="1"/>
      <w:numFmt w:val="bullet"/>
      <w:lvlText w:val=""/>
      <w:lvlJc w:val="left"/>
      <w:pPr>
        <w:tabs>
          <w:tab w:val="num" w:pos="5760"/>
        </w:tabs>
        <w:ind w:left="5760" w:hanging="360"/>
      </w:pPr>
      <w:rPr>
        <w:rFonts w:ascii="Wingdings" w:hAnsi="Wingdings" w:hint="default"/>
      </w:rPr>
    </w:lvl>
    <w:lvl w:ilvl="8" w:tplc="F0B6384A"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73EF6C59"/>
    <w:multiLevelType w:val="hybridMultilevel"/>
    <w:tmpl w:val="B010FEFA"/>
    <w:lvl w:ilvl="0" w:tplc="47E824AA">
      <w:start w:val="1"/>
      <w:numFmt w:val="bullet"/>
      <w:lvlText w:val=""/>
      <w:lvlJc w:val="left"/>
      <w:pPr>
        <w:tabs>
          <w:tab w:val="num" w:pos="720"/>
        </w:tabs>
        <w:ind w:left="720" w:hanging="360"/>
      </w:pPr>
      <w:rPr>
        <w:rFonts w:ascii="Wingdings" w:hAnsi="Wingdings" w:hint="default"/>
      </w:rPr>
    </w:lvl>
    <w:lvl w:ilvl="1" w:tplc="FAEE3000" w:tentative="1">
      <w:start w:val="1"/>
      <w:numFmt w:val="bullet"/>
      <w:lvlText w:val=""/>
      <w:lvlJc w:val="left"/>
      <w:pPr>
        <w:tabs>
          <w:tab w:val="num" w:pos="1440"/>
        </w:tabs>
        <w:ind w:left="1440" w:hanging="360"/>
      </w:pPr>
      <w:rPr>
        <w:rFonts w:ascii="Wingdings" w:hAnsi="Wingdings" w:hint="default"/>
      </w:rPr>
    </w:lvl>
    <w:lvl w:ilvl="2" w:tplc="C2DE7230" w:tentative="1">
      <w:start w:val="1"/>
      <w:numFmt w:val="bullet"/>
      <w:lvlText w:val=""/>
      <w:lvlJc w:val="left"/>
      <w:pPr>
        <w:tabs>
          <w:tab w:val="num" w:pos="2160"/>
        </w:tabs>
        <w:ind w:left="2160" w:hanging="360"/>
      </w:pPr>
      <w:rPr>
        <w:rFonts w:ascii="Wingdings" w:hAnsi="Wingdings" w:hint="default"/>
      </w:rPr>
    </w:lvl>
    <w:lvl w:ilvl="3" w:tplc="3EF4954A" w:tentative="1">
      <w:start w:val="1"/>
      <w:numFmt w:val="bullet"/>
      <w:lvlText w:val=""/>
      <w:lvlJc w:val="left"/>
      <w:pPr>
        <w:tabs>
          <w:tab w:val="num" w:pos="2880"/>
        </w:tabs>
        <w:ind w:left="2880" w:hanging="360"/>
      </w:pPr>
      <w:rPr>
        <w:rFonts w:ascii="Wingdings" w:hAnsi="Wingdings" w:hint="default"/>
      </w:rPr>
    </w:lvl>
    <w:lvl w:ilvl="4" w:tplc="B448DC3A" w:tentative="1">
      <w:start w:val="1"/>
      <w:numFmt w:val="bullet"/>
      <w:lvlText w:val=""/>
      <w:lvlJc w:val="left"/>
      <w:pPr>
        <w:tabs>
          <w:tab w:val="num" w:pos="3600"/>
        </w:tabs>
        <w:ind w:left="3600" w:hanging="360"/>
      </w:pPr>
      <w:rPr>
        <w:rFonts w:ascii="Wingdings" w:hAnsi="Wingdings" w:hint="default"/>
      </w:rPr>
    </w:lvl>
    <w:lvl w:ilvl="5" w:tplc="5260C246" w:tentative="1">
      <w:start w:val="1"/>
      <w:numFmt w:val="bullet"/>
      <w:lvlText w:val=""/>
      <w:lvlJc w:val="left"/>
      <w:pPr>
        <w:tabs>
          <w:tab w:val="num" w:pos="4320"/>
        </w:tabs>
        <w:ind w:left="4320" w:hanging="360"/>
      </w:pPr>
      <w:rPr>
        <w:rFonts w:ascii="Wingdings" w:hAnsi="Wingdings" w:hint="default"/>
      </w:rPr>
    </w:lvl>
    <w:lvl w:ilvl="6" w:tplc="6BF2A71A" w:tentative="1">
      <w:start w:val="1"/>
      <w:numFmt w:val="bullet"/>
      <w:lvlText w:val=""/>
      <w:lvlJc w:val="left"/>
      <w:pPr>
        <w:tabs>
          <w:tab w:val="num" w:pos="5040"/>
        </w:tabs>
        <w:ind w:left="5040" w:hanging="360"/>
      </w:pPr>
      <w:rPr>
        <w:rFonts w:ascii="Wingdings" w:hAnsi="Wingdings" w:hint="default"/>
      </w:rPr>
    </w:lvl>
    <w:lvl w:ilvl="7" w:tplc="139E0854" w:tentative="1">
      <w:start w:val="1"/>
      <w:numFmt w:val="bullet"/>
      <w:lvlText w:val=""/>
      <w:lvlJc w:val="left"/>
      <w:pPr>
        <w:tabs>
          <w:tab w:val="num" w:pos="5760"/>
        </w:tabs>
        <w:ind w:left="5760" w:hanging="360"/>
      </w:pPr>
      <w:rPr>
        <w:rFonts w:ascii="Wingdings" w:hAnsi="Wingdings" w:hint="default"/>
      </w:rPr>
    </w:lvl>
    <w:lvl w:ilvl="8" w:tplc="C05E4B46"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77C510A1"/>
    <w:multiLevelType w:val="hybridMultilevel"/>
    <w:tmpl w:val="14EE70BA"/>
    <w:lvl w:ilvl="0" w:tplc="20DC1788">
      <w:start w:val="1"/>
      <w:numFmt w:val="bullet"/>
      <w:lvlText w:val=""/>
      <w:lvlJc w:val="left"/>
      <w:pPr>
        <w:ind w:left="720" w:hanging="360"/>
      </w:pPr>
      <w:rPr>
        <w:rFonts w:ascii="Symbol" w:hAnsi="Symbol" w:hint="default"/>
      </w:rPr>
    </w:lvl>
    <w:lvl w:ilvl="1" w:tplc="10922DD8">
      <w:start w:val="1"/>
      <w:numFmt w:val="bullet"/>
      <w:lvlText w:val="o"/>
      <w:lvlJc w:val="left"/>
      <w:pPr>
        <w:ind w:left="1440" w:hanging="360"/>
      </w:pPr>
      <w:rPr>
        <w:rFonts w:ascii="Courier New" w:hAnsi="Courier New" w:hint="default"/>
      </w:rPr>
    </w:lvl>
    <w:lvl w:ilvl="2" w:tplc="0BAC12D6">
      <w:start w:val="1"/>
      <w:numFmt w:val="bullet"/>
      <w:lvlText w:val=""/>
      <w:lvlJc w:val="left"/>
      <w:pPr>
        <w:ind w:left="2160" w:hanging="360"/>
      </w:pPr>
      <w:rPr>
        <w:rFonts w:ascii="Wingdings" w:hAnsi="Wingdings" w:hint="default"/>
      </w:rPr>
    </w:lvl>
    <w:lvl w:ilvl="3" w:tplc="FE52333A">
      <w:start w:val="1"/>
      <w:numFmt w:val="bullet"/>
      <w:lvlText w:val=""/>
      <w:lvlJc w:val="left"/>
      <w:pPr>
        <w:ind w:left="2880" w:hanging="360"/>
      </w:pPr>
      <w:rPr>
        <w:rFonts w:ascii="Symbol" w:hAnsi="Symbol" w:hint="default"/>
      </w:rPr>
    </w:lvl>
    <w:lvl w:ilvl="4" w:tplc="9946B8DE">
      <w:start w:val="1"/>
      <w:numFmt w:val="bullet"/>
      <w:lvlText w:val="o"/>
      <w:lvlJc w:val="left"/>
      <w:pPr>
        <w:ind w:left="3600" w:hanging="360"/>
      </w:pPr>
      <w:rPr>
        <w:rFonts w:ascii="Courier New" w:hAnsi="Courier New" w:hint="default"/>
      </w:rPr>
    </w:lvl>
    <w:lvl w:ilvl="5" w:tplc="8DCAF39E">
      <w:start w:val="1"/>
      <w:numFmt w:val="bullet"/>
      <w:lvlText w:val=""/>
      <w:lvlJc w:val="left"/>
      <w:pPr>
        <w:ind w:left="4320" w:hanging="360"/>
      </w:pPr>
      <w:rPr>
        <w:rFonts w:ascii="Wingdings" w:hAnsi="Wingdings" w:hint="default"/>
      </w:rPr>
    </w:lvl>
    <w:lvl w:ilvl="6" w:tplc="A4EEE4FC">
      <w:start w:val="1"/>
      <w:numFmt w:val="bullet"/>
      <w:lvlText w:val=""/>
      <w:lvlJc w:val="left"/>
      <w:pPr>
        <w:ind w:left="5040" w:hanging="360"/>
      </w:pPr>
      <w:rPr>
        <w:rFonts w:ascii="Symbol" w:hAnsi="Symbol" w:hint="default"/>
      </w:rPr>
    </w:lvl>
    <w:lvl w:ilvl="7" w:tplc="419A2E88">
      <w:start w:val="1"/>
      <w:numFmt w:val="bullet"/>
      <w:lvlText w:val="o"/>
      <w:lvlJc w:val="left"/>
      <w:pPr>
        <w:ind w:left="5760" w:hanging="360"/>
      </w:pPr>
      <w:rPr>
        <w:rFonts w:ascii="Courier New" w:hAnsi="Courier New" w:hint="default"/>
      </w:rPr>
    </w:lvl>
    <w:lvl w:ilvl="8" w:tplc="6CCC2E8A">
      <w:start w:val="1"/>
      <w:numFmt w:val="bullet"/>
      <w:lvlText w:val=""/>
      <w:lvlJc w:val="left"/>
      <w:pPr>
        <w:ind w:left="6480" w:hanging="360"/>
      </w:pPr>
      <w:rPr>
        <w:rFonts w:ascii="Wingdings" w:hAnsi="Wingdings" w:hint="default"/>
      </w:rPr>
    </w:lvl>
  </w:abstractNum>
  <w:abstractNum w:abstractNumId="24" w15:restartNumberingAfterBreak="0">
    <w:nsid w:val="7B9715C5"/>
    <w:multiLevelType w:val="multilevel"/>
    <w:tmpl w:val="9D6482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428552189">
    <w:abstractNumId w:val="23"/>
  </w:num>
  <w:num w:numId="2" w16cid:durableId="694766075">
    <w:abstractNumId w:val="18"/>
  </w:num>
  <w:num w:numId="3" w16cid:durableId="171069287">
    <w:abstractNumId w:val="12"/>
  </w:num>
  <w:num w:numId="4" w16cid:durableId="2063946731">
    <w:abstractNumId w:val="24"/>
  </w:num>
  <w:num w:numId="5" w16cid:durableId="721640427">
    <w:abstractNumId w:val="6"/>
  </w:num>
  <w:num w:numId="6" w16cid:durableId="1223327717">
    <w:abstractNumId w:val="0"/>
  </w:num>
  <w:num w:numId="7" w16cid:durableId="1708482867">
    <w:abstractNumId w:val="11"/>
  </w:num>
  <w:num w:numId="8" w16cid:durableId="237713508">
    <w:abstractNumId w:val="5"/>
  </w:num>
  <w:num w:numId="9" w16cid:durableId="1640257609">
    <w:abstractNumId w:val="3"/>
  </w:num>
  <w:num w:numId="10" w16cid:durableId="2049917371">
    <w:abstractNumId w:val="20"/>
  </w:num>
  <w:num w:numId="11" w16cid:durableId="2133744448">
    <w:abstractNumId w:val="22"/>
  </w:num>
  <w:num w:numId="12" w16cid:durableId="1809279446">
    <w:abstractNumId w:val="13"/>
  </w:num>
  <w:num w:numId="13" w16cid:durableId="1437942228">
    <w:abstractNumId w:val="4"/>
  </w:num>
  <w:num w:numId="14" w16cid:durableId="461071541">
    <w:abstractNumId w:val="21"/>
  </w:num>
  <w:num w:numId="15" w16cid:durableId="257981075">
    <w:abstractNumId w:val="9"/>
  </w:num>
  <w:num w:numId="16" w16cid:durableId="1511915571">
    <w:abstractNumId w:val="7"/>
  </w:num>
  <w:num w:numId="17" w16cid:durableId="1495488051">
    <w:abstractNumId w:val="1"/>
  </w:num>
  <w:num w:numId="18" w16cid:durableId="734473545">
    <w:abstractNumId w:val="16"/>
  </w:num>
  <w:num w:numId="19" w16cid:durableId="401221637">
    <w:abstractNumId w:val="2"/>
  </w:num>
  <w:num w:numId="20" w16cid:durableId="1715229770">
    <w:abstractNumId w:val="8"/>
  </w:num>
  <w:num w:numId="21" w16cid:durableId="470442566">
    <w:abstractNumId w:val="19"/>
  </w:num>
  <w:num w:numId="22" w16cid:durableId="726682515">
    <w:abstractNumId w:val="14"/>
  </w:num>
  <w:num w:numId="23" w16cid:durableId="157422855">
    <w:abstractNumId w:val="17"/>
  </w:num>
  <w:num w:numId="24" w16cid:durableId="243801297">
    <w:abstractNumId w:val="10"/>
  </w:num>
  <w:num w:numId="25" w16cid:durableId="1972395471">
    <w:abstractNumId w:val="15"/>
  </w:num>
  <w:numIdMacAtCleanup w:val="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hideSpellingErrors/>
  <w:hideGrammaticalErrors/>
  <w:proofState w:spelling="clean" w:grammar="clean"/>
  <w:stylePaneFormatFilter w:val="5424" w:allStyles="0" w:customStyles="0" w:latentStyles="1" w:stylesInUse="0" w:headingStyles="1" w:numberingStyles="0" w:tableStyles="0" w:directFormattingOnRuns="0" w:directFormattingOnParagraphs="0" w:directFormattingOnNumbering="1" w:directFormattingOnTables="0" w:clearFormatting="1" w:top3HeadingStyles="0" w:visibleStyles="1" w:alternateStyleNames="0"/>
  <w:defaultTabStop w:val="720"/>
  <w:hyphenationZone w:val="425"/>
  <w:drawingGridHorizontalSpacing w:val="181"/>
  <w:drawingGridVerticalSpacing w:val="181"/>
  <w:doNotUseMarginsForDrawingGridOrigin/>
  <w:drawingGridHorizontalOrigin w:val="1418"/>
  <w:drawingGridVerticalOrigin w:val="2552"/>
  <w:noPunctuationKerning/>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NbE0tjA0MrQ0MjIyNzZV0lEKTi0uzszPAykwrAUAK3vnOywAAAA="/>
  </w:docVars>
  <w:rsids>
    <w:rsidRoot w:val="004C707F"/>
    <w:rsid w:val="000002B5"/>
    <w:rsid w:val="00000A2D"/>
    <w:rsid w:val="000010C7"/>
    <w:rsid w:val="00001DF8"/>
    <w:rsid w:val="00001E5D"/>
    <w:rsid w:val="0000249E"/>
    <w:rsid w:val="000035C4"/>
    <w:rsid w:val="00005A66"/>
    <w:rsid w:val="00005BA4"/>
    <w:rsid w:val="00005CA4"/>
    <w:rsid w:val="00006FAA"/>
    <w:rsid w:val="00010055"/>
    <w:rsid w:val="00010565"/>
    <w:rsid w:val="00010B19"/>
    <w:rsid w:val="00010D51"/>
    <w:rsid w:val="000115BE"/>
    <w:rsid w:val="0001239A"/>
    <w:rsid w:val="000131DA"/>
    <w:rsid w:val="0001396B"/>
    <w:rsid w:val="00014C99"/>
    <w:rsid w:val="000155B2"/>
    <w:rsid w:val="000156AF"/>
    <w:rsid w:val="000158B2"/>
    <w:rsid w:val="00015F66"/>
    <w:rsid w:val="000164FB"/>
    <w:rsid w:val="00016591"/>
    <w:rsid w:val="00017E35"/>
    <w:rsid w:val="000205E3"/>
    <w:rsid w:val="000206DB"/>
    <w:rsid w:val="00021A76"/>
    <w:rsid w:val="000225CC"/>
    <w:rsid w:val="00022C99"/>
    <w:rsid w:val="00023479"/>
    <w:rsid w:val="00024616"/>
    <w:rsid w:val="000251EE"/>
    <w:rsid w:val="0002524B"/>
    <w:rsid w:val="000259BA"/>
    <w:rsid w:val="0002608D"/>
    <w:rsid w:val="000301CA"/>
    <w:rsid w:val="00030363"/>
    <w:rsid w:val="000314AB"/>
    <w:rsid w:val="00031903"/>
    <w:rsid w:val="00032029"/>
    <w:rsid w:val="000326F7"/>
    <w:rsid w:val="00032E94"/>
    <w:rsid w:val="00032FE1"/>
    <w:rsid w:val="0003382B"/>
    <w:rsid w:val="00033C49"/>
    <w:rsid w:val="00034099"/>
    <w:rsid w:val="00034B75"/>
    <w:rsid w:val="000358AF"/>
    <w:rsid w:val="000359AA"/>
    <w:rsid w:val="00037AC8"/>
    <w:rsid w:val="00037EA9"/>
    <w:rsid w:val="00041FC1"/>
    <w:rsid w:val="00042255"/>
    <w:rsid w:val="00042662"/>
    <w:rsid w:val="00043485"/>
    <w:rsid w:val="00043943"/>
    <w:rsid w:val="0004435C"/>
    <w:rsid w:val="000446ED"/>
    <w:rsid w:val="000457D7"/>
    <w:rsid w:val="00045B84"/>
    <w:rsid w:val="00046052"/>
    <w:rsid w:val="00047A5E"/>
    <w:rsid w:val="000504BE"/>
    <w:rsid w:val="0005119C"/>
    <w:rsid w:val="000516E2"/>
    <w:rsid w:val="000524A8"/>
    <w:rsid w:val="00054AF3"/>
    <w:rsid w:val="000557DB"/>
    <w:rsid w:val="00055B6B"/>
    <w:rsid w:val="00056980"/>
    <w:rsid w:val="00056EC9"/>
    <w:rsid w:val="00057A36"/>
    <w:rsid w:val="00057AC1"/>
    <w:rsid w:val="00057F47"/>
    <w:rsid w:val="000607CB"/>
    <w:rsid w:val="0006092C"/>
    <w:rsid w:val="000609CE"/>
    <w:rsid w:val="0006146F"/>
    <w:rsid w:val="00061AC1"/>
    <w:rsid w:val="00061D48"/>
    <w:rsid w:val="00062D2F"/>
    <w:rsid w:val="000632DB"/>
    <w:rsid w:val="00064856"/>
    <w:rsid w:val="0006583E"/>
    <w:rsid w:val="00066095"/>
    <w:rsid w:val="000678CA"/>
    <w:rsid w:val="00067A1A"/>
    <w:rsid w:val="00072B49"/>
    <w:rsid w:val="00073AC8"/>
    <w:rsid w:val="00074603"/>
    <w:rsid w:val="00076619"/>
    <w:rsid w:val="0007693E"/>
    <w:rsid w:val="00076A03"/>
    <w:rsid w:val="00076DB5"/>
    <w:rsid w:val="0007703E"/>
    <w:rsid w:val="000773D4"/>
    <w:rsid w:val="00077FC1"/>
    <w:rsid w:val="00080C5C"/>
    <w:rsid w:val="00081030"/>
    <w:rsid w:val="00081143"/>
    <w:rsid w:val="00081B55"/>
    <w:rsid w:val="00081D9A"/>
    <w:rsid w:val="000822FB"/>
    <w:rsid w:val="00083C79"/>
    <w:rsid w:val="00084192"/>
    <w:rsid w:val="00084B2E"/>
    <w:rsid w:val="00084C78"/>
    <w:rsid w:val="00085537"/>
    <w:rsid w:val="0008642F"/>
    <w:rsid w:val="000874D7"/>
    <w:rsid w:val="00090489"/>
    <w:rsid w:val="00090787"/>
    <w:rsid w:val="00091ABE"/>
    <w:rsid w:val="00091F1C"/>
    <w:rsid w:val="000931C4"/>
    <w:rsid w:val="000934DE"/>
    <w:rsid w:val="00094E70"/>
    <w:rsid w:val="00095D7F"/>
    <w:rsid w:val="0009777F"/>
    <w:rsid w:val="000A0AA6"/>
    <w:rsid w:val="000A11DF"/>
    <w:rsid w:val="000A1954"/>
    <w:rsid w:val="000A1BB1"/>
    <w:rsid w:val="000A27A6"/>
    <w:rsid w:val="000A3429"/>
    <w:rsid w:val="000A4782"/>
    <w:rsid w:val="000A6709"/>
    <w:rsid w:val="000A6BF4"/>
    <w:rsid w:val="000A6C34"/>
    <w:rsid w:val="000A7C45"/>
    <w:rsid w:val="000B00AF"/>
    <w:rsid w:val="000B1E8D"/>
    <w:rsid w:val="000B2A71"/>
    <w:rsid w:val="000B45DC"/>
    <w:rsid w:val="000B487E"/>
    <w:rsid w:val="000B4C9D"/>
    <w:rsid w:val="000B4F48"/>
    <w:rsid w:val="000B536B"/>
    <w:rsid w:val="000B580F"/>
    <w:rsid w:val="000B6F32"/>
    <w:rsid w:val="000B7ED1"/>
    <w:rsid w:val="000C05A5"/>
    <w:rsid w:val="000C09CF"/>
    <w:rsid w:val="000C0E0C"/>
    <w:rsid w:val="000C2064"/>
    <w:rsid w:val="000C2198"/>
    <w:rsid w:val="000C348F"/>
    <w:rsid w:val="000C58F0"/>
    <w:rsid w:val="000C5A14"/>
    <w:rsid w:val="000C5D7D"/>
    <w:rsid w:val="000C7784"/>
    <w:rsid w:val="000D09F0"/>
    <w:rsid w:val="000D0CDF"/>
    <w:rsid w:val="000D0CF0"/>
    <w:rsid w:val="000D3DDD"/>
    <w:rsid w:val="000D3FE3"/>
    <w:rsid w:val="000D4514"/>
    <w:rsid w:val="000D564B"/>
    <w:rsid w:val="000D5F0D"/>
    <w:rsid w:val="000D6636"/>
    <w:rsid w:val="000D7048"/>
    <w:rsid w:val="000D70C0"/>
    <w:rsid w:val="000D7B0A"/>
    <w:rsid w:val="000E0B2E"/>
    <w:rsid w:val="000E278F"/>
    <w:rsid w:val="000E3A57"/>
    <w:rsid w:val="000E5539"/>
    <w:rsid w:val="000E58F3"/>
    <w:rsid w:val="000E6A48"/>
    <w:rsid w:val="000E73EF"/>
    <w:rsid w:val="000E78B1"/>
    <w:rsid w:val="000F0410"/>
    <w:rsid w:val="000F0A26"/>
    <w:rsid w:val="000F0BB3"/>
    <w:rsid w:val="000F21A8"/>
    <w:rsid w:val="000F27D8"/>
    <w:rsid w:val="000F2860"/>
    <w:rsid w:val="000F3F1B"/>
    <w:rsid w:val="000F4755"/>
    <w:rsid w:val="000F4812"/>
    <w:rsid w:val="000F5018"/>
    <w:rsid w:val="000F53D7"/>
    <w:rsid w:val="000F5B4B"/>
    <w:rsid w:val="000F6843"/>
    <w:rsid w:val="000F6AC8"/>
    <w:rsid w:val="000F6CA7"/>
    <w:rsid w:val="000F76A4"/>
    <w:rsid w:val="001005CD"/>
    <w:rsid w:val="00100C2B"/>
    <w:rsid w:val="00101154"/>
    <w:rsid w:val="00101991"/>
    <w:rsid w:val="001024BB"/>
    <w:rsid w:val="00103957"/>
    <w:rsid w:val="00103E6A"/>
    <w:rsid w:val="0010480C"/>
    <w:rsid w:val="00105C9E"/>
    <w:rsid w:val="001061E2"/>
    <w:rsid w:val="00106375"/>
    <w:rsid w:val="00106AB1"/>
    <w:rsid w:val="00106E60"/>
    <w:rsid w:val="00106E89"/>
    <w:rsid w:val="0010701D"/>
    <w:rsid w:val="00107B3C"/>
    <w:rsid w:val="00110482"/>
    <w:rsid w:val="00110EBB"/>
    <w:rsid w:val="00111C9E"/>
    <w:rsid w:val="001121D1"/>
    <w:rsid w:val="0011300D"/>
    <w:rsid w:val="0011670E"/>
    <w:rsid w:val="00116F7A"/>
    <w:rsid w:val="00121825"/>
    <w:rsid w:val="00121D69"/>
    <w:rsid w:val="0012285E"/>
    <w:rsid w:val="00123315"/>
    <w:rsid w:val="00123655"/>
    <w:rsid w:val="001236E6"/>
    <w:rsid w:val="001249C4"/>
    <w:rsid w:val="0012522B"/>
    <w:rsid w:val="00125E40"/>
    <w:rsid w:val="0012691E"/>
    <w:rsid w:val="001302B5"/>
    <w:rsid w:val="00130F97"/>
    <w:rsid w:val="001328F4"/>
    <w:rsid w:val="00132CA3"/>
    <w:rsid w:val="001333F8"/>
    <w:rsid w:val="0013361D"/>
    <w:rsid w:val="00134A91"/>
    <w:rsid w:val="00135456"/>
    <w:rsid w:val="0013646F"/>
    <w:rsid w:val="0013690F"/>
    <w:rsid w:val="00136C01"/>
    <w:rsid w:val="00137475"/>
    <w:rsid w:val="001377E1"/>
    <w:rsid w:val="00141D03"/>
    <w:rsid w:val="00142AF7"/>
    <w:rsid w:val="00142BE3"/>
    <w:rsid w:val="001434CC"/>
    <w:rsid w:val="00144E26"/>
    <w:rsid w:val="0014515C"/>
    <w:rsid w:val="00145700"/>
    <w:rsid w:val="001461F4"/>
    <w:rsid w:val="00146707"/>
    <w:rsid w:val="00146978"/>
    <w:rsid w:val="00146991"/>
    <w:rsid w:val="00146FB4"/>
    <w:rsid w:val="001479A0"/>
    <w:rsid w:val="0015009A"/>
    <w:rsid w:val="001505D2"/>
    <w:rsid w:val="00150667"/>
    <w:rsid w:val="00150745"/>
    <w:rsid w:val="00151116"/>
    <w:rsid w:val="00151804"/>
    <w:rsid w:val="001519C4"/>
    <w:rsid w:val="00151DB3"/>
    <w:rsid w:val="0015238A"/>
    <w:rsid w:val="001529C9"/>
    <w:rsid w:val="001529D7"/>
    <w:rsid w:val="00152A72"/>
    <w:rsid w:val="001532FF"/>
    <w:rsid w:val="001542E2"/>
    <w:rsid w:val="001550EB"/>
    <w:rsid w:val="0015605F"/>
    <w:rsid w:val="00156EA4"/>
    <w:rsid w:val="00157F60"/>
    <w:rsid w:val="00161368"/>
    <w:rsid w:val="0016219E"/>
    <w:rsid w:val="001623A2"/>
    <w:rsid w:val="001629CD"/>
    <w:rsid w:val="001635F7"/>
    <w:rsid w:val="0016380F"/>
    <w:rsid w:val="00163E88"/>
    <w:rsid w:val="0016448C"/>
    <w:rsid w:val="00164857"/>
    <w:rsid w:val="00165E1B"/>
    <w:rsid w:val="001667BE"/>
    <w:rsid w:val="00167DC2"/>
    <w:rsid w:val="00171D19"/>
    <w:rsid w:val="00173253"/>
    <w:rsid w:val="00175B13"/>
    <w:rsid w:val="00175E56"/>
    <w:rsid w:val="0017659A"/>
    <w:rsid w:val="00180556"/>
    <w:rsid w:val="00180E8A"/>
    <w:rsid w:val="00182235"/>
    <w:rsid w:val="001830C3"/>
    <w:rsid w:val="0018351A"/>
    <w:rsid w:val="0018399C"/>
    <w:rsid w:val="00183B9D"/>
    <w:rsid w:val="001843F1"/>
    <w:rsid w:val="001849D8"/>
    <w:rsid w:val="00184CBE"/>
    <w:rsid w:val="001851AA"/>
    <w:rsid w:val="00185B4F"/>
    <w:rsid w:val="00186CB1"/>
    <w:rsid w:val="001875BA"/>
    <w:rsid w:val="00190C01"/>
    <w:rsid w:val="00191504"/>
    <w:rsid w:val="00191F1C"/>
    <w:rsid w:val="00192350"/>
    <w:rsid w:val="00192844"/>
    <w:rsid w:val="0019341F"/>
    <w:rsid w:val="00193557"/>
    <w:rsid w:val="00194651"/>
    <w:rsid w:val="001963DA"/>
    <w:rsid w:val="001A1266"/>
    <w:rsid w:val="001A29B0"/>
    <w:rsid w:val="001A3C69"/>
    <w:rsid w:val="001A3E07"/>
    <w:rsid w:val="001A5C2E"/>
    <w:rsid w:val="001A5DFD"/>
    <w:rsid w:val="001A67D6"/>
    <w:rsid w:val="001A7932"/>
    <w:rsid w:val="001B038C"/>
    <w:rsid w:val="001B056E"/>
    <w:rsid w:val="001B0C0A"/>
    <w:rsid w:val="001B1340"/>
    <w:rsid w:val="001B24D6"/>
    <w:rsid w:val="001B3C6F"/>
    <w:rsid w:val="001B460F"/>
    <w:rsid w:val="001B4989"/>
    <w:rsid w:val="001B504D"/>
    <w:rsid w:val="001B5777"/>
    <w:rsid w:val="001B65B7"/>
    <w:rsid w:val="001B66E8"/>
    <w:rsid w:val="001B66EE"/>
    <w:rsid w:val="001B6ABF"/>
    <w:rsid w:val="001B6EF0"/>
    <w:rsid w:val="001C2B26"/>
    <w:rsid w:val="001C2BCC"/>
    <w:rsid w:val="001C3BEC"/>
    <w:rsid w:val="001C401C"/>
    <w:rsid w:val="001C45EA"/>
    <w:rsid w:val="001C4DB0"/>
    <w:rsid w:val="001C5AD9"/>
    <w:rsid w:val="001C604B"/>
    <w:rsid w:val="001C69A0"/>
    <w:rsid w:val="001C7173"/>
    <w:rsid w:val="001C731A"/>
    <w:rsid w:val="001C78BD"/>
    <w:rsid w:val="001C7A6C"/>
    <w:rsid w:val="001C7BAF"/>
    <w:rsid w:val="001D05F0"/>
    <w:rsid w:val="001D1680"/>
    <w:rsid w:val="001D1B09"/>
    <w:rsid w:val="001D333E"/>
    <w:rsid w:val="001D39D7"/>
    <w:rsid w:val="001D5A0B"/>
    <w:rsid w:val="001D61DB"/>
    <w:rsid w:val="001D775D"/>
    <w:rsid w:val="001E1063"/>
    <w:rsid w:val="001E30AD"/>
    <w:rsid w:val="001E41F5"/>
    <w:rsid w:val="001E4415"/>
    <w:rsid w:val="001E4DE5"/>
    <w:rsid w:val="001E5A03"/>
    <w:rsid w:val="001E5AD5"/>
    <w:rsid w:val="001E5BAF"/>
    <w:rsid w:val="001E5C32"/>
    <w:rsid w:val="001E625B"/>
    <w:rsid w:val="001E714B"/>
    <w:rsid w:val="001E78A3"/>
    <w:rsid w:val="001F0607"/>
    <w:rsid w:val="001F13F7"/>
    <w:rsid w:val="001F1553"/>
    <w:rsid w:val="001F3104"/>
    <w:rsid w:val="001F4501"/>
    <w:rsid w:val="001F4787"/>
    <w:rsid w:val="001F4C80"/>
    <w:rsid w:val="001F6159"/>
    <w:rsid w:val="001F67C2"/>
    <w:rsid w:val="001F7E6E"/>
    <w:rsid w:val="00200AED"/>
    <w:rsid w:val="00200D0C"/>
    <w:rsid w:val="0020125E"/>
    <w:rsid w:val="0020229C"/>
    <w:rsid w:val="00202B96"/>
    <w:rsid w:val="002046C5"/>
    <w:rsid w:val="002046D6"/>
    <w:rsid w:val="00206107"/>
    <w:rsid w:val="00206D19"/>
    <w:rsid w:val="002073E2"/>
    <w:rsid w:val="00211258"/>
    <w:rsid w:val="002118D3"/>
    <w:rsid w:val="002121CA"/>
    <w:rsid w:val="00212D77"/>
    <w:rsid w:val="0021345C"/>
    <w:rsid w:val="00214591"/>
    <w:rsid w:val="00214628"/>
    <w:rsid w:val="0021481D"/>
    <w:rsid w:val="00214D96"/>
    <w:rsid w:val="00215461"/>
    <w:rsid w:val="00215EA6"/>
    <w:rsid w:val="00216928"/>
    <w:rsid w:val="00216EBD"/>
    <w:rsid w:val="00216FF2"/>
    <w:rsid w:val="002173A5"/>
    <w:rsid w:val="00217920"/>
    <w:rsid w:val="00217D53"/>
    <w:rsid w:val="00217F85"/>
    <w:rsid w:val="002217EB"/>
    <w:rsid w:val="00222918"/>
    <w:rsid w:val="002241C6"/>
    <w:rsid w:val="00224865"/>
    <w:rsid w:val="0022675D"/>
    <w:rsid w:val="0022681D"/>
    <w:rsid w:val="00226A52"/>
    <w:rsid w:val="002273BC"/>
    <w:rsid w:val="002274B0"/>
    <w:rsid w:val="002306F3"/>
    <w:rsid w:val="00231CD8"/>
    <w:rsid w:val="002320BC"/>
    <w:rsid w:val="0023241C"/>
    <w:rsid w:val="00233995"/>
    <w:rsid w:val="002349EA"/>
    <w:rsid w:val="00235DB4"/>
    <w:rsid w:val="00236725"/>
    <w:rsid w:val="0023682F"/>
    <w:rsid w:val="0024132A"/>
    <w:rsid w:val="0024139A"/>
    <w:rsid w:val="00241FFC"/>
    <w:rsid w:val="00242554"/>
    <w:rsid w:val="00242DD5"/>
    <w:rsid w:val="0024357E"/>
    <w:rsid w:val="002437A8"/>
    <w:rsid w:val="00244453"/>
    <w:rsid w:val="00244730"/>
    <w:rsid w:val="002451B0"/>
    <w:rsid w:val="00245B95"/>
    <w:rsid w:val="00246885"/>
    <w:rsid w:val="00247C20"/>
    <w:rsid w:val="00250415"/>
    <w:rsid w:val="0025161F"/>
    <w:rsid w:val="002518A2"/>
    <w:rsid w:val="00252FBE"/>
    <w:rsid w:val="002536A3"/>
    <w:rsid w:val="002545B9"/>
    <w:rsid w:val="0025551E"/>
    <w:rsid w:val="00255FAB"/>
    <w:rsid w:val="00260020"/>
    <w:rsid w:val="002610A7"/>
    <w:rsid w:val="002622A5"/>
    <w:rsid w:val="00263386"/>
    <w:rsid w:val="00263FB8"/>
    <w:rsid w:val="002647DE"/>
    <w:rsid w:val="00264CD3"/>
    <w:rsid w:val="00264FC0"/>
    <w:rsid w:val="002671A8"/>
    <w:rsid w:val="002671B6"/>
    <w:rsid w:val="00270768"/>
    <w:rsid w:val="00271C96"/>
    <w:rsid w:val="00271EAF"/>
    <w:rsid w:val="00273CBE"/>
    <w:rsid w:val="00277005"/>
    <w:rsid w:val="00277017"/>
    <w:rsid w:val="00277CE6"/>
    <w:rsid w:val="00281D2C"/>
    <w:rsid w:val="002821A1"/>
    <w:rsid w:val="0028229F"/>
    <w:rsid w:val="0028361E"/>
    <w:rsid w:val="0028370E"/>
    <w:rsid w:val="0028373C"/>
    <w:rsid w:val="00283BB3"/>
    <w:rsid w:val="002849B6"/>
    <w:rsid w:val="002878DF"/>
    <w:rsid w:val="0028793B"/>
    <w:rsid w:val="00287BDE"/>
    <w:rsid w:val="00290A98"/>
    <w:rsid w:val="002915BC"/>
    <w:rsid w:val="00291A18"/>
    <w:rsid w:val="00292958"/>
    <w:rsid w:val="00293EFA"/>
    <w:rsid w:val="00294610"/>
    <w:rsid w:val="00294EF0"/>
    <w:rsid w:val="002955F7"/>
    <w:rsid w:val="00295804"/>
    <w:rsid w:val="0029654E"/>
    <w:rsid w:val="00296B63"/>
    <w:rsid w:val="00296CF5"/>
    <w:rsid w:val="00296F04"/>
    <w:rsid w:val="0029762F"/>
    <w:rsid w:val="00297904"/>
    <w:rsid w:val="002A0E48"/>
    <w:rsid w:val="002A1FB5"/>
    <w:rsid w:val="002A247F"/>
    <w:rsid w:val="002A26BB"/>
    <w:rsid w:val="002A270F"/>
    <w:rsid w:val="002A28A8"/>
    <w:rsid w:val="002A3351"/>
    <w:rsid w:val="002A35D9"/>
    <w:rsid w:val="002A36E4"/>
    <w:rsid w:val="002A48AA"/>
    <w:rsid w:val="002A48CD"/>
    <w:rsid w:val="002A560B"/>
    <w:rsid w:val="002A5909"/>
    <w:rsid w:val="002A61AC"/>
    <w:rsid w:val="002A6293"/>
    <w:rsid w:val="002A6736"/>
    <w:rsid w:val="002A7BE0"/>
    <w:rsid w:val="002A7C87"/>
    <w:rsid w:val="002B0A77"/>
    <w:rsid w:val="002B165E"/>
    <w:rsid w:val="002B1823"/>
    <w:rsid w:val="002B2195"/>
    <w:rsid w:val="002B24DA"/>
    <w:rsid w:val="002B4113"/>
    <w:rsid w:val="002B584A"/>
    <w:rsid w:val="002B610D"/>
    <w:rsid w:val="002B624A"/>
    <w:rsid w:val="002B69AB"/>
    <w:rsid w:val="002B7048"/>
    <w:rsid w:val="002B7449"/>
    <w:rsid w:val="002B77BD"/>
    <w:rsid w:val="002B7944"/>
    <w:rsid w:val="002C061B"/>
    <w:rsid w:val="002C2399"/>
    <w:rsid w:val="002C3909"/>
    <w:rsid w:val="002C3A91"/>
    <w:rsid w:val="002C3B72"/>
    <w:rsid w:val="002C3FB4"/>
    <w:rsid w:val="002C4214"/>
    <w:rsid w:val="002C46F5"/>
    <w:rsid w:val="002C4E8E"/>
    <w:rsid w:val="002C588A"/>
    <w:rsid w:val="002C6680"/>
    <w:rsid w:val="002C6C47"/>
    <w:rsid w:val="002C79F1"/>
    <w:rsid w:val="002C7F0F"/>
    <w:rsid w:val="002D1CC4"/>
    <w:rsid w:val="002D1F1F"/>
    <w:rsid w:val="002D2396"/>
    <w:rsid w:val="002D267E"/>
    <w:rsid w:val="002D48BF"/>
    <w:rsid w:val="002D4959"/>
    <w:rsid w:val="002D5383"/>
    <w:rsid w:val="002D605D"/>
    <w:rsid w:val="002D62C0"/>
    <w:rsid w:val="002D6BF5"/>
    <w:rsid w:val="002D70C4"/>
    <w:rsid w:val="002D7E07"/>
    <w:rsid w:val="002E1820"/>
    <w:rsid w:val="002E458A"/>
    <w:rsid w:val="002E691F"/>
    <w:rsid w:val="002E6E8D"/>
    <w:rsid w:val="002E7145"/>
    <w:rsid w:val="002E7225"/>
    <w:rsid w:val="002E7289"/>
    <w:rsid w:val="002F0415"/>
    <w:rsid w:val="002F0538"/>
    <w:rsid w:val="002F0F68"/>
    <w:rsid w:val="002F12E1"/>
    <w:rsid w:val="002F14EE"/>
    <w:rsid w:val="002F1D59"/>
    <w:rsid w:val="002F1F3A"/>
    <w:rsid w:val="002F35D8"/>
    <w:rsid w:val="002F46EC"/>
    <w:rsid w:val="002F4CBF"/>
    <w:rsid w:val="002F5C13"/>
    <w:rsid w:val="002F605B"/>
    <w:rsid w:val="002F6989"/>
    <w:rsid w:val="002F7B1B"/>
    <w:rsid w:val="00300212"/>
    <w:rsid w:val="0030061E"/>
    <w:rsid w:val="003008C0"/>
    <w:rsid w:val="0030175B"/>
    <w:rsid w:val="003021C4"/>
    <w:rsid w:val="003029FD"/>
    <w:rsid w:val="0030417F"/>
    <w:rsid w:val="00304626"/>
    <w:rsid w:val="003046F0"/>
    <w:rsid w:val="00305635"/>
    <w:rsid w:val="0030579E"/>
    <w:rsid w:val="00306284"/>
    <w:rsid w:val="00306A48"/>
    <w:rsid w:val="00307D0E"/>
    <w:rsid w:val="00310C00"/>
    <w:rsid w:val="00311762"/>
    <w:rsid w:val="00311B15"/>
    <w:rsid w:val="0031222C"/>
    <w:rsid w:val="00312559"/>
    <w:rsid w:val="00312DB0"/>
    <w:rsid w:val="00314423"/>
    <w:rsid w:val="00315C2D"/>
    <w:rsid w:val="00316391"/>
    <w:rsid w:val="00316D8B"/>
    <w:rsid w:val="00317703"/>
    <w:rsid w:val="003201F6"/>
    <w:rsid w:val="00320642"/>
    <w:rsid w:val="003214AF"/>
    <w:rsid w:val="003218E2"/>
    <w:rsid w:val="0032248A"/>
    <w:rsid w:val="003242FC"/>
    <w:rsid w:val="003243E3"/>
    <w:rsid w:val="00324DC7"/>
    <w:rsid w:val="003254C3"/>
    <w:rsid w:val="00325611"/>
    <w:rsid w:val="00326CF9"/>
    <w:rsid w:val="00326F15"/>
    <w:rsid w:val="00330693"/>
    <w:rsid w:val="003345D7"/>
    <w:rsid w:val="00335504"/>
    <w:rsid w:val="003364BD"/>
    <w:rsid w:val="003405EA"/>
    <w:rsid w:val="00340A0F"/>
    <w:rsid w:val="003418B0"/>
    <w:rsid w:val="003422A5"/>
    <w:rsid w:val="00342B97"/>
    <w:rsid w:val="00343325"/>
    <w:rsid w:val="003436AE"/>
    <w:rsid w:val="0034392D"/>
    <w:rsid w:val="00343C76"/>
    <w:rsid w:val="00344342"/>
    <w:rsid w:val="00344648"/>
    <w:rsid w:val="00344771"/>
    <w:rsid w:val="003454CF"/>
    <w:rsid w:val="003454E1"/>
    <w:rsid w:val="00346014"/>
    <w:rsid w:val="003477AD"/>
    <w:rsid w:val="00347AEE"/>
    <w:rsid w:val="00347EEA"/>
    <w:rsid w:val="00350F83"/>
    <w:rsid w:val="003510CE"/>
    <w:rsid w:val="00351295"/>
    <w:rsid w:val="0035205D"/>
    <w:rsid w:val="0035288B"/>
    <w:rsid w:val="00352F32"/>
    <w:rsid w:val="0035487F"/>
    <w:rsid w:val="00357964"/>
    <w:rsid w:val="00357B73"/>
    <w:rsid w:val="00357C2A"/>
    <w:rsid w:val="003605A8"/>
    <w:rsid w:val="00361515"/>
    <w:rsid w:val="00361C4D"/>
    <w:rsid w:val="003631D1"/>
    <w:rsid w:val="00363820"/>
    <w:rsid w:val="00363D32"/>
    <w:rsid w:val="0036451A"/>
    <w:rsid w:val="00364A06"/>
    <w:rsid w:val="003656B3"/>
    <w:rsid w:val="0036641E"/>
    <w:rsid w:val="0036658A"/>
    <w:rsid w:val="00366A3C"/>
    <w:rsid w:val="00366B05"/>
    <w:rsid w:val="00367A30"/>
    <w:rsid w:val="00367CC2"/>
    <w:rsid w:val="003718C2"/>
    <w:rsid w:val="00371B67"/>
    <w:rsid w:val="0037310E"/>
    <w:rsid w:val="003738E3"/>
    <w:rsid w:val="003747A4"/>
    <w:rsid w:val="00374C20"/>
    <w:rsid w:val="0037513A"/>
    <w:rsid w:val="00375913"/>
    <w:rsid w:val="0037615A"/>
    <w:rsid w:val="003764D7"/>
    <w:rsid w:val="00377102"/>
    <w:rsid w:val="00377677"/>
    <w:rsid w:val="00380A49"/>
    <w:rsid w:val="00380A98"/>
    <w:rsid w:val="0038105D"/>
    <w:rsid w:val="00381788"/>
    <w:rsid w:val="00382E9B"/>
    <w:rsid w:val="00383394"/>
    <w:rsid w:val="00385AA2"/>
    <w:rsid w:val="00386719"/>
    <w:rsid w:val="00386AD2"/>
    <w:rsid w:val="00390A62"/>
    <w:rsid w:val="00390D71"/>
    <w:rsid w:val="003914D8"/>
    <w:rsid w:val="0039173E"/>
    <w:rsid w:val="00391BC3"/>
    <w:rsid w:val="00391C9A"/>
    <w:rsid w:val="00392370"/>
    <w:rsid w:val="00393518"/>
    <w:rsid w:val="00393CDB"/>
    <w:rsid w:val="00393F20"/>
    <w:rsid w:val="00394288"/>
    <w:rsid w:val="003947D4"/>
    <w:rsid w:val="00395DB2"/>
    <w:rsid w:val="00397183"/>
    <w:rsid w:val="003971F1"/>
    <w:rsid w:val="003A021D"/>
    <w:rsid w:val="003A0F0F"/>
    <w:rsid w:val="003A5B0C"/>
    <w:rsid w:val="003A6805"/>
    <w:rsid w:val="003A79FC"/>
    <w:rsid w:val="003A7A91"/>
    <w:rsid w:val="003A7D43"/>
    <w:rsid w:val="003B19FE"/>
    <w:rsid w:val="003B2653"/>
    <w:rsid w:val="003B3372"/>
    <w:rsid w:val="003B3FCB"/>
    <w:rsid w:val="003B5AB4"/>
    <w:rsid w:val="003B6E60"/>
    <w:rsid w:val="003B7149"/>
    <w:rsid w:val="003B7D96"/>
    <w:rsid w:val="003C2C9D"/>
    <w:rsid w:val="003C3315"/>
    <w:rsid w:val="003C37F4"/>
    <w:rsid w:val="003C3BC9"/>
    <w:rsid w:val="003C4D98"/>
    <w:rsid w:val="003C58F6"/>
    <w:rsid w:val="003C6AA4"/>
    <w:rsid w:val="003C7768"/>
    <w:rsid w:val="003D1ACE"/>
    <w:rsid w:val="003D2149"/>
    <w:rsid w:val="003D2380"/>
    <w:rsid w:val="003D3399"/>
    <w:rsid w:val="003D372D"/>
    <w:rsid w:val="003D45EF"/>
    <w:rsid w:val="003D5042"/>
    <w:rsid w:val="003D52E3"/>
    <w:rsid w:val="003D78BE"/>
    <w:rsid w:val="003D7C4D"/>
    <w:rsid w:val="003E04FA"/>
    <w:rsid w:val="003E0E0F"/>
    <w:rsid w:val="003E1B7C"/>
    <w:rsid w:val="003E20C1"/>
    <w:rsid w:val="003E2F7D"/>
    <w:rsid w:val="003E3319"/>
    <w:rsid w:val="003E3324"/>
    <w:rsid w:val="003E4C28"/>
    <w:rsid w:val="003E4C7C"/>
    <w:rsid w:val="003E62DA"/>
    <w:rsid w:val="003E679B"/>
    <w:rsid w:val="003E68F4"/>
    <w:rsid w:val="003F0310"/>
    <w:rsid w:val="003F0D51"/>
    <w:rsid w:val="003F1085"/>
    <w:rsid w:val="003F1419"/>
    <w:rsid w:val="003F1F52"/>
    <w:rsid w:val="003F2D41"/>
    <w:rsid w:val="003F3629"/>
    <w:rsid w:val="003F36FE"/>
    <w:rsid w:val="003F3C50"/>
    <w:rsid w:val="003F3E4E"/>
    <w:rsid w:val="003F5E30"/>
    <w:rsid w:val="003F6267"/>
    <w:rsid w:val="003F627A"/>
    <w:rsid w:val="003F679F"/>
    <w:rsid w:val="003F7A94"/>
    <w:rsid w:val="003F7C53"/>
    <w:rsid w:val="00401943"/>
    <w:rsid w:val="00402B63"/>
    <w:rsid w:val="00403D5C"/>
    <w:rsid w:val="00404451"/>
    <w:rsid w:val="00404F59"/>
    <w:rsid w:val="004053C8"/>
    <w:rsid w:val="00405A09"/>
    <w:rsid w:val="00405AFF"/>
    <w:rsid w:val="00407C30"/>
    <w:rsid w:val="00410041"/>
    <w:rsid w:val="0041016C"/>
    <w:rsid w:val="00411213"/>
    <w:rsid w:val="004134D2"/>
    <w:rsid w:val="00414531"/>
    <w:rsid w:val="00414AED"/>
    <w:rsid w:val="004150EB"/>
    <w:rsid w:val="00415201"/>
    <w:rsid w:val="004165BC"/>
    <w:rsid w:val="00416801"/>
    <w:rsid w:val="00416AA8"/>
    <w:rsid w:val="004206F5"/>
    <w:rsid w:val="00421157"/>
    <w:rsid w:val="0042297A"/>
    <w:rsid w:val="004235FA"/>
    <w:rsid w:val="00424638"/>
    <w:rsid w:val="00424EB9"/>
    <w:rsid w:val="004251A6"/>
    <w:rsid w:val="00425FF0"/>
    <w:rsid w:val="00426905"/>
    <w:rsid w:val="004270A9"/>
    <w:rsid w:val="00427C4A"/>
    <w:rsid w:val="00427CC6"/>
    <w:rsid w:val="00430623"/>
    <w:rsid w:val="00430B08"/>
    <w:rsid w:val="00430FDA"/>
    <w:rsid w:val="00432165"/>
    <w:rsid w:val="004324E4"/>
    <w:rsid w:val="00433261"/>
    <w:rsid w:val="00434146"/>
    <w:rsid w:val="00434545"/>
    <w:rsid w:val="004350B0"/>
    <w:rsid w:val="004350D0"/>
    <w:rsid w:val="004361E6"/>
    <w:rsid w:val="004373E6"/>
    <w:rsid w:val="004377AD"/>
    <w:rsid w:val="00437AFD"/>
    <w:rsid w:val="0044076C"/>
    <w:rsid w:val="0044267A"/>
    <w:rsid w:val="00442941"/>
    <w:rsid w:val="004454F6"/>
    <w:rsid w:val="004464BC"/>
    <w:rsid w:val="004468FE"/>
    <w:rsid w:val="004471ED"/>
    <w:rsid w:val="00450BD7"/>
    <w:rsid w:val="00451A43"/>
    <w:rsid w:val="00451B53"/>
    <w:rsid w:val="00452CE5"/>
    <w:rsid w:val="00454A6D"/>
    <w:rsid w:val="00455EFF"/>
    <w:rsid w:val="00461AEE"/>
    <w:rsid w:val="00461E8E"/>
    <w:rsid w:val="00463017"/>
    <w:rsid w:val="004631D1"/>
    <w:rsid w:val="00463353"/>
    <w:rsid w:val="00463511"/>
    <w:rsid w:val="004639B7"/>
    <w:rsid w:val="00463CD4"/>
    <w:rsid w:val="0046479F"/>
    <w:rsid w:val="00464B9F"/>
    <w:rsid w:val="00465090"/>
    <w:rsid w:val="00465463"/>
    <w:rsid w:val="00465635"/>
    <w:rsid w:val="00465F6B"/>
    <w:rsid w:val="0046617D"/>
    <w:rsid w:val="0047008B"/>
    <w:rsid w:val="00470EB7"/>
    <w:rsid w:val="00474177"/>
    <w:rsid w:val="004758D0"/>
    <w:rsid w:val="004772EF"/>
    <w:rsid w:val="004773F3"/>
    <w:rsid w:val="00481370"/>
    <w:rsid w:val="0048177C"/>
    <w:rsid w:val="004819BA"/>
    <w:rsid w:val="00481FF6"/>
    <w:rsid w:val="00483ADB"/>
    <w:rsid w:val="00483E7D"/>
    <w:rsid w:val="0048426A"/>
    <w:rsid w:val="00485ECC"/>
    <w:rsid w:val="004901E7"/>
    <w:rsid w:val="00490387"/>
    <w:rsid w:val="0049079F"/>
    <w:rsid w:val="00490B21"/>
    <w:rsid w:val="00490D95"/>
    <w:rsid w:val="00491B05"/>
    <w:rsid w:val="00492D60"/>
    <w:rsid w:val="00493285"/>
    <w:rsid w:val="00494683"/>
    <w:rsid w:val="00494901"/>
    <w:rsid w:val="00494A52"/>
    <w:rsid w:val="004979BE"/>
    <w:rsid w:val="004A0365"/>
    <w:rsid w:val="004A08CB"/>
    <w:rsid w:val="004A0A44"/>
    <w:rsid w:val="004A0EF2"/>
    <w:rsid w:val="004A11B0"/>
    <w:rsid w:val="004A1358"/>
    <w:rsid w:val="004A15E5"/>
    <w:rsid w:val="004A192E"/>
    <w:rsid w:val="004A24CC"/>
    <w:rsid w:val="004A36F9"/>
    <w:rsid w:val="004A3FD6"/>
    <w:rsid w:val="004A454D"/>
    <w:rsid w:val="004A6484"/>
    <w:rsid w:val="004A6BD1"/>
    <w:rsid w:val="004B0024"/>
    <w:rsid w:val="004B120A"/>
    <w:rsid w:val="004B20B7"/>
    <w:rsid w:val="004B22DD"/>
    <w:rsid w:val="004B279B"/>
    <w:rsid w:val="004B59F2"/>
    <w:rsid w:val="004C0D81"/>
    <w:rsid w:val="004C1042"/>
    <w:rsid w:val="004C23CA"/>
    <w:rsid w:val="004C3EDB"/>
    <w:rsid w:val="004C47F8"/>
    <w:rsid w:val="004C4A28"/>
    <w:rsid w:val="004C518C"/>
    <w:rsid w:val="004C51BD"/>
    <w:rsid w:val="004C5393"/>
    <w:rsid w:val="004C56CF"/>
    <w:rsid w:val="004C6876"/>
    <w:rsid w:val="004C707F"/>
    <w:rsid w:val="004C71C6"/>
    <w:rsid w:val="004C7B88"/>
    <w:rsid w:val="004D0745"/>
    <w:rsid w:val="004D4B23"/>
    <w:rsid w:val="004D4C36"/>
    <w:rsid w:val="004D52AA"/>
    <w:rsid w:val="004D6157"/>
    <w:rsid w:val="004D7E89"/>
    <w:rsid w:val="004E01A8"/>
    <w:rsid w:val="004E0283"/>
    <w:rsid w:val="004E0859"/>
    <w:rsid w:val="004E19C2"/>
    <w:rsid w:val="004E30E1"/>
    <w:rsid w:val="004E3490"/>
    <w:rsid w:val="004E3A37"/>
    <w:rsid w:val="004E4683"/>
    <w:rsid w:val="004E51B8"/>
    <w:rsid w:val="004E544E"/>
    <w:rsid w:val="004E54F3"/>
    <w:rsid w:val="004E5EFD"/>
    <w:rsid w:val="004E6C35"/>
    <w:rsid w:val="004E6CC2"/>
    <w:rsid w:val="004F0093"/>
    <w:rsid w:val="004F0AE0"/>
    <w:rsid w:val="004F0C47"/>
    <w:rsid w:val="004F13B7"/>
    <w:rsid w:val="004F1622"/>
    <w:rsid w:val="004F1F9D"/>
    <w:rsid w:val="004F25D2"/>
    <w:rsid w:val="004F3FA7"/>
    <w:rsid w:val="004F4322"/>
    <w:rsid w:val="004F51B0"/>
    <w:rsid w:val="00500331"/>
    <w:rsid w:val="00500D47"/>
    <w:rsid w:val="00501644"/>
    <w:rsid w:val="00501853"/>
    <w:rsid w:val="005021D2"/>
    <w:rsid w:val="00502444"/>
    <w:rsid w:val="00502FEF"/>
    <w:rsid w:val="00503658"/>
    <w:rsid w:val="00503ED8"/>
    <w:rsid w:val="005040D1"/>
    <w:rsid w:val="00505561"/>
    <w:rsid w:val="00505C8D"/>
    <w:rsid w:val="00505E7E"/>
    <w:rsid w:val="00506036"/>
    <w:rsid w:val="00506B01"/>
    <w:rsid w:val="00507CE8"/>
    <w:rsid w:val="00510443"/>
    <w:rsid w:val="005107BD"/>
    <w:rsid w:val="00511B8A"/>
    <w:rsid w:val="00512216"/>
    <w:rsid w:val="00513496"/>
    <w:rsid w:val="00513FAF"/>
    <w:rsid w:val="00514C50"/>
    <w:rsid w:val="005151C6"/>
    <w:rsid w:val="0051534D"/>
    <w:rsid w:val="00516CCC"/>
    <w:rsid w:val="0052000C"/>
    <w:rsid w:val="005208E2"/>
    <w:rsid w:val="00520907"/>
    <w:rsid w:val="00520D47"/>
    <w:rsid w:val="00522770"/>
    <w:rsid w:val="00523261"/>
    <w:rsid w:val="005236C4"/>
    <w:rsid w:val="00523E18"/>
    <w:rsid w:val="00524491"/>
    <w:rsid w:val="005257A0"/>
    <w:rsid w:val="0052583A"/>
    <w:rsid w:val="005264B6"/>
    <w:rsid w:val="0052710C"/>
    <w:rsid w:val="005275F5"/>
    <w:rsid w:val="00531234"/>
    <w:rsid w:val="00531302"/>
    <w:rsid w:val="00531D4A"/>
    <w:rsid w:val="005326E6"/>
    <w:rsid w:val="005329A4"/>
    <w:rsid w:val="00532FA9"/>
    <w:rsid w:val="00533525"/>
    <w:rsid w:val="00533B9D"/>
    <w:rsid w:val="00533C63"/>
    <w:rsid w:val="00534F36"/>
    <w:rsid w:val="00535469"/>
    <w:rsid w:val="00535EBC"/>
    <w:rsid w:val="00535F74"/>
    <w:rsid w:val="005375CB"/>
    <w:rsid w:val="00541415"/>
    <w:rsid w:val="00542534"/>
    <w:rsid w:val="005428D8"/>
    <w:rsid w:val="005433B4"/>
    <w:rsid w:val="00545938"/>
    <w:rsid w:val="00545FB8"/>
    <w:rsid w:val="00547C6D"/>
    <w:rsid w:val="005509C0"/>
    <w:rsid w:val="00553305"/>
    <w:rsid w:val="005545F1"/>
    <w:rsid w:val="00555381"/>
    <w:rsid w:val="005554F7"/>
    <w:rsid w:val="00557D1C"/>
    <w:rsid w:val="00561564"/>
    <w:rsid w:val="00563361"/>
    <w:rsid w:val="005643A7"/>
    <w:rsid w:val="00564AF1"/>
    <w:rsid w:val="0056548D"/>
    <w:rsid w:val="005668B6"/>
    <w:rsid w:val="00566BC3"/>
    <w:rsid w:val="005673DA"/>
    <w:rsid w:val="005708BC"/>
    <w:rsid w:val="00572A06"/>
    <w:rsid w:val="00572DA6"/>
    <w:rsid w:val="00573B10"/>
    <w:rsid w:val="0057453D"/>
    <w:rsid w:val="005757C5"/>
    <w:rsid w:val="00575A90"/>
    <w:rsid w:val="00575CB9"/>
    <w:rsid w:val="00575CDA"/>
    <w:rsid w:val="00575D29"/>
    <w:rsid w:val="00577541"/>
    <w:rsid w:val="0058026B"/>
    <w:rsid w:val="0058058D"/>
    <w:rsid w:val="00582627"/>
    <w:rsid w:val="00582C54"/>
    <w:rsid w:val="00584432"/>
    <w:rsid w:val="00585C0F"/>
    <w:rsid w:val="00587A1C"/>
    <w:rsid w:val="0059089E"/>
    <w:rsid w:val="005911B0"/>
    <w:rsid w:val="0059128B"/>
    <w:rsid w:val="005917F7"/>
    <w:rsid w:val="005918F8"/>
    <w:rsid w:val="00591F76"/>
    <w:rsid w:val="00592DA5"/>
    <w:rsid w:val="00593681"/>
    <w:rsid w:val="00593892"/>
    <w:rsid w:val="005942F6"/>
    <w:rsid w:val="00594A33"/>
    <w:rsid w:val="00594D8E"/>
    <w:rsid w:val="00595B1F"/>
    <w:rsid w:val="00595B2B"/>
    <w:rsid w:val="005965EE"/>
    <w:rsid w:val="005A093D"/>
    <w:rsid w:val="005A0BA2"/>
    <w:rsid w:val="005A344E"/>
    <w:rsid w:val="005A57D3"/>
    <w:rsid w:val="005A58D0"/>
    <w:rsid w:val="005A58E3"/>
    <w:rsid w:val="005B0729"/>
    <w:rsid w:val="005B1566"/>
    <w:rsid w:val="005B233F"/>
    <w:rsid w:val="005B248A"/>
    <w:rsid w:val="005B31F1"/>
    <w:rsid w:val="005B3210"/>
    <w:rsid w:val="005B53CA"/>
    <w:rsid w:val="005B548B"/>
    <w:rsid w:val="005B6039"/>
    <w:rsid w:val="005B68AA"/>
    <w:rsid w:val="005B70A3"/>
    <w:rsid w:val="005B7137"/>
    <w:rsid w:val="005B7877"/>
    <w:rsid w:val="005C05EF"/>
    <w:rsid w:val="005C0A4F"/>
    <w:rsid w:val="005C1176"/>
    <w:rsid w:val="005C1271"/>
    <w:rsid w:val="005C4DD6"/>
    <w:rsid w:val="005C4ED3"/>
    <w:rsid w:val="005C5735"/>
    <w:rsid w:val="005C7B52"/>
    <w:rsid w:val="005D114F"/>
    <w:rsid w:val="005D1B5B"/>
    <w:rsid w:val="005D24D0"/>
    <w:rsid w:val="005D36EF"/>
    <w:rsid w:val="005D5217"/>
    <w:rsid w:val="005D52B2"/>
    <w:rsid w:val="005D590E"/>
    <w:rsid w:val="005D6619"/>
    <w:rsid w:val="005D6C0B"/>
    <w:rsid w:val="005E040B"/>
    <w:rsid w:val="005E23D1"/>
    <w:rsid w:val="005E382C"/>
    <w:rsid w:val="005E475C"/>
    <w:rsid w:val="005E4BFA"/>
    <w:rsid w:val="005E6F04"/>
    <w:rsid w:val="005E737A"/>
    <w:rsid w:val="005F0938"/>
    <w:rsid w:val="005F0E38"/>
    <w:rsid w:val="005F1E25"/>
    <w:rsid w:val="005F4E67"/>
    <w:rsid w:val="005F6A06"/>
    <w:rsid w:val="005F71CD"/>
    <w:rsid w:val="005F72FE"/>
    <w:rsid w:val="005F7BDA"/>
    <w:rsid w:val="006006CD"/>
    <w:rsid w:val="0060103A"/>
    <w:rsid w:val="00601398"/>
    <w:rsid w:val="006019C2"/>
    <w:rsid w:val="0060389F"/>
    <w:rsid w:val="00603A3D"/>
    <w:rsid w:val="00605A55"/>
    <w:rsid w:val="00605ED4"/>
    <w:rsid w:val="00606925"/>
    <w:rsid w:val="00607D2C"/>
    <w:rsid w:val="00610099"/>
    <w:rsid w:val="0061042E"/>
    <w:rsid w:val="00611DC6"/>
    <w:rsid w:val="0061208B"/>
    <w:rsid w:val="00613787"/>
    <w:rsid w:val="00613DF1"/>
    <w:rsid w:val="006162CD"/>
    <w:rsid w:val="00616559"/>
    <w:rsid w:val="00617165"/>
    <w:rsid w:val="006174CA"/>
    <w:rsid w:val="00620D76"/>
    <w:rsid w:val="00622F6B"/>
    <w:rsid w:val="00623556"/>
    <w:rsid w:val="006237DD"/>
    <w:rsid w:val="006241C8"/>
    <w:rsid w:val="00624324"/>
    <w:rsid w:val="00624AF4"/>
    <w:rsid w:val="00624DEB"/>
    <w:rsid w:val="0062568C"/>
    <w:rsid w:val="0062650A"/>
    <w:rsid w:val="00626A22"/>
    <w:rsid w:val="00627061"/>
    <w:rsid w:val="00627ED1"/>
    <w:rsid w:val="00630286"/>
    <w:rsid w:val="00630D0C"/>
    <w:rsid w:val="00631BE6"/>
    <w:rsid w:val="00632EE4"/>
    <w:rsid w:val="00632F43"/>
    <w:rsid w:val="00633874"/>
    <w:rsid w:val="00634D6A"/>
    <w:rsid w:val="006351DC"/>
    <w:rsid w:val="0063599A"/>
    <w:rsid w:val="00636028"/>
    <w:rsid w:val="006363B3"/>
    <w:rsid w:val="0063662C"/>
    <w:rsid w:val="00636A80"/>
    <w:rsid w:val="00637C6B"/>
    <w:rsid w:val="00640166"/>
    <w:rsid w:val="006414C4"/>
    <w:rsid w:val="00641955"/>
    <w:rsid w:val="00641C36"/>
    <w:rsid w:val="00641EF4"/>
    <w:rsid w:val="00642577"/>
    <w:rsid w:val="0064440D"/>
    <w:rsid w:val="00644708"/>
    <w:rsid w:val="006459F5"/>
    <w:rsid w:val="006463CF"/>
    <w:rsid w:val="00646FD2"/>
    <w:rsid w:val="0064730F"/>
    <w:rsid w:val="00647AF4"/>
    <w:rsid w:val="00650862"/>
    <w:rsid w:val="00651380"/>
    <w:rsid w:val="006515B2"/>
    <w:rsid w:val="00652D83"/>
    <w:rsid w:val="00653266"/>
    <w:rsid w:val="006542E6"/>
    <w:rsid w:val="00655F40"/>
    <w:rsid w:val="006568C4"/>
    <w:rsid w:val="0066074A"/>
    <w:rsid w:val="0066295F"/>
    <w:rsid w:val="00664B95"/>
    <w:rsid w:val="00665F31"/>
    <w:rsid w:val="00667197"/>
    <w:rsid w:val="00668A95"/>
    <w:rsid w:val="0067042C"/>
    <w:rsid w:val="00671F7B"/>
    <w:rsid w:val="0067242E"/>
    <w:rsid w:val="00672656"/>
    <w:rsid w:val="006730A3"/>
    <w:rsid w:val="006735BC"/>
    <w:rsid w:val="00673A41"/>
    <w:rsid w:val="00673ED5"/>
    <w:rsid w:val="006748C9"/>
    <w:rsid w:val="006748FC"/>
    <w:rsid w:val="00674A50"/>
    <w:rsid w:val="00675270"/>
    <w:rsid w:val="0067587E"/>
    <w:rsid w:val="00676BB2"/>
    <w:rsid w:val="006775AD"/>
    <w:rsid w:val="00680E34"/>
    <w:rsid w:val="00681411"/>
    <w:rsid w:val="006816D7"/>
    <w:rsid w:val="006845F8"/>
    <w:rsid w:val="00685CAA"/>
    <w:rsid w:val="00686441"/>
    <w:rsid w:val="00686797"/>
    <w:rsid w:val="00687F2A"/>
    <w:rsid w:val="006904A2"/>
    <w:rsid w:val="006917C1"/>
    <w:rsid w:val="00692034"/>
    <w:rsid w:val="0069217D"/>
    <w:rsid w:val="00692CCA"/>
    <w:rsid w:val="006935A8"/>
    <w:rsid w:val="00693A51"/>
    <w:rsid w:val="006944DF"/>
    <w:rsid w:val="00694E82"/>
    <w:rsid w:val="00694EEE"/>
    <w:rsid w:val="00695639"/>
    <w:rsid w:val="006957D0"/>
    <w:rsid w:val="0069670A"/>
    <w:rsid w:val="006972D2"/>
    <w:rsid w:val="006A0726"/>
    <w:rsid w:val="006A0E60"/>
    <w:rsid w:val="006A1519"/>
    <w:rsid w:val="006A24AC"/>
    <w:rsid w:val="006A380E"/>
    <w:rsid w:val="006A4302"/>
    <w:rsid w:val="006A485D"/>
    <w:rsid w:val="006A6145"/>
    <w:rsid w:val="006A66C3"/>
    <w:rsid w:val="006A6CAE"/>
    <w:rsid w:val="006A7FEA"/>
    <w:rsid w:val="006B037A"/>
    <w:rsid w:val="006B0842"/>
    <w:rsid w:val="006B1C40"/>
    <w:rsid w:val="006B20DA"/>
    <w:rsid w:val="006B22B7"/>
    <w:rsid w:val="006B36B8"/>
    <w:rsid w:val="006B37A4"/>
    <w:rsid w:val="006B44CA"/>
    <w:rsid w:val="006B49BA"/>
    <w:rsid w:val="006B53A2"/>
    <w:rsid w:val="006B5B2D"/>
    <w:rsid w:val="006B6EA2"/>
    <w:rsid w:val="006B6F45"/>
    <w:rsid w:val="006B759C"/>
    <w:rsid w:val="006B7E53"/>
    <w:rsid w:val="006C0CAA"/>
    <w:rsid w:val="006C2146"/>
    <w:rsid w:val="006C3929"/>
    <w:rsid w:val="006C3B11"/>
    <w:rsid w:val="006C3FAF"/>
    <w:rsid w:val="006C4064"/>
    <w:rsid w:val="006C4B36"/>
    <w:rsid w:val="006C5FFE"/>
    <w:rsid w:val="006C66F7"/>
    <w:rsid w:val="006C7A94"/>
    <w:rsid w:val="006D11DF"/>
    <w:rsid w:val="006D29FB"/>
    <w:rsid w:val="006D2EBF"/>
    <w:rsid w:val="006D2F3F"/>
    <w:rsid w:val="006D33AE"/>
    <w:rsid w:val="006D4BCB"/>
    <w:rsid w:val="006D5403"/>
    <w:rsid w:val="006D598E"/>
    <w:rsid w:val="006D6AF2"/>
    <w:rsid w:val="006D754F"/>
    <w:rsid w:val="006E0DF6"/>
    <w:rsid w:val="006E113F"/>
    <w:rsid w:val="006E1201"/>
    <w:rsid w:val="006E198D"/>
    <w:rsid w:val="006E1D40"/>
    <w:rsid w:val="006E25A6"/>
    <w:rsid w:val="006E2C05"/>
    <w:rsid w:val="006E4BBF"/>
    <w:rsid w:val="006E6F12"/>
    <w:rsid w:val="006E771B"/>
    <w:rsid w:val="006F005D"/>
    <w:rsid w:val="006F0919"/>
    <w:rsid w:val="006F1EEE"/>
    <w:rsid w:val="006F47CA"/>
    <w:rsid w:val="006F4ED2"/>
    <w:rsid w:val="006F54ED"/>
    <w:rsid w:val="006F5F66"/>
    <w:rsid w:val="007009B4"/>
    <w:rsid w:val="00700B83"/>
    <w:rsid w:val="00700FC1"/>
    <w:rsid w:val="007011AF"/>
    <w:rsid w:val="00701B60"/>
    <w:rsid w:val="0070329E"/>
    <w:rsid w:val="00703F07"/>
    <w:rsid w:val="00704218"/>
    <w:rsid w:val="00704329"/>
    <w:rsid w:val="007045C2"/>
    <w:rsid w:val="00706786"/>
    <w:rsid w:val="007075A0"/>
    <w:rsid w:val="00707FFA"/>
    <w:rsid w:val="007107B6"/>
    <w:rsid w:val="00710C3C"/>
    <w:rsid w:val="007115CE"/>
    <w:rsid w:val="00711FC9"/>
    <w:rsid w:val="00712383"/>
    <w:rsid w:val="00712661"/>
    <w:rsid w:val="00712D4B"/>
    <w:rsid w:val="00713091"/>
    <w:rsid w:val="007134F7"/>
    <w:rsid w:val="00714366"/>
    <w:rsid w:val="00715803"/>
    <w:rsid w:val="00715E95"/>
    <w:rsid w:val="00716038"/>
    <w:rsid w:val="0071704D"/>
    <w:rsid w:val="00717F19"/>
    <w:rsid w:val="00720244"/>
    <w:rsid w:val="0072105A"/>
    <w:rsid w:val="00722415"/>
    <w:rsid w:val="00723D5E"/>
    <w:rsid w:val="00723FBC"/>
    <w:rsid w:val="007264D2"/>
    <w:rsid w:val="00726D1F"/>
    <w:rsid w:val="00727F11"/>
    <w:rsid w:val="00731892"/>
    <w:rsid w:val="00732B4F"/>
    <w:rsid w:val="00732CE9"/>
    <w:rsid w:val="0073391E"/>
    <w:rsid w:val="00734171"/>
    <w:rsid w:val="0073423A"/>
    <w:rsid w:val="007358C4"/>
    <w:rsid w:val="00736003"/>
    <w:rsid w:val="00736039"/>
    <w:rsid w:val="0073608E"/>
    <w:rsid w:val="00736BA2"/>
    <w:rsid w:val="00737383"/>
    <w:rsid w:val="007405E7"/>
    <w:rsid w:val="00740B24"/>
    <w:rsid w:val="00740B84"/>
    <w:rsid w:val="00741709"/>
    <w:rsid w:val="00742994"/>
    <w:rsid w:val="00743D15"/>
    <w:rsid w:val="0074421F"/>
    <w:rsid w:val="0074461C"/>
    <w:rsid w:val="007457BF"/>
    <w:rsid w:val="0074598C"/>
    <w:rsid w:val="00745CFC"/>
    <w:rsid w:val="00745D64"/>
    <w:rsid w:val="00745EC2"/>
    <w:rsid w:val="007465CC"/>
    <w:rsid w:val="007468BB"/>
    <w:rsid w:val="00746D80"/>
    <w:rsid w:val="007470D4"/>
    <w:rsid w:val="00747198"/>
    <w:rsid w:val="00747788"/>
    <w:rsid w:val="00747C4B"/>
    <w:rsid w:val="007502CD"/>
    <w:rsid w:val="00750C42"/>
    <w:rsid w:val="00751804"/>
    <w:rsid w:val="007520AA"/>
    <w:rsid w:val="0075231F"/>
    <w:rsid w:val="007528F3"/>
    <w:rsid w:val="00753257"/>
    <w:rsid w:val="0075418C"/>
    <w:rsid w:val="00754317"/>
    <w:rsid w:val="00754E98"/>
    <w:rsid w:val="0076002C"/>
    <w:rsid w:val="007619EF"/>
    <w:rsid w:val="00761C3D"/>
    <w:rsid w:val="00764091"/>
    <w:rsid w:val="00765BFB"/>
    <w:rsid w:val="00766959"/>
    <w:rsid w:val="00766BD2"/>
    <w:rsid w:val="00767E17"/>
    <w:rsid w:val="007714DC"/>
    <w:rsid w:val="00772448"/>
    <w:rsid w:val="0077278C"/>
    <w:rsid w:val="00773487"/>
    <w:rsid w:val="007734EC"/>
    <w:rsid w:val="007773A8"/>
    <w:rsid w:val="00780237"/>
    <w:rsid w:val="007802C6"/>
    <w:rsid w:val="00782A7A"/>
    <w:rsid w:val="00783EDF"/>
    <w:rsid w:val="00784F27"/>
    <w:rsid w:val="00785740"/>
    <w:rsid w:val="0078579B"/>
    <w:rsid w:val="00786281"/>
    <w:rsid w:val="00786FD8"/>
    <w:rsid w:val="00787EE7"/>
    <w:rsid w:val="00793CEE"/>
    <w:rsid w:val="00793D32"/>
    <w:rsid w:val="00794160"/>
    <w:rsid w:val="00794281"/>
    <w:rsid w:val="0079460B"/>
    <w:rsid w:val="0079660E"/>
    <w:rsid w:val="007A0B5D"/>
    <w:rsid w:val="007A1CE4"/>
    <w:rsid w:val="007A2609"/>
    <w:rsid w:val="007A391B"/>
    <w:rsid w:val="007A3EAD"/>
    <w:rsid w:val="007A4A33"/>
    <w:rsid w:val="007A4DB8"/>
    <w:rsid w:val="007A694E"/>
    <w:rsid w:val="007B04E5"/>
    <w:rsid w:val="007B060B"/>
    <w:rsid w:val="007B112B"/>
    <w:rsid w:val="007B145B"/>
    <w:rsid w:val="007B27E3"/>
    <w:rsid w:val="007B3145"/>
    <w:rsid w:val="007B36E6"/>
    <w:rsid w:val="007B45C2"/>
    <w:rsid w:val="007B56DE"/>
    <w:rsid w:val="007B5A4D"/>
    <w:rsid w:val="007B605D"/>
    <w:rsid w:val="007B6D9F"/>
    <w:rsid w:val="007B780F"/>
    <w:rsid w:val="007B786D"/>
    <w:rsid w:val="007C1F7C"/>
    <w:rsid w:val="007C36D6"/>
    <w:rsid w:val="007C4F72"/>
    <w:rsid w:val="007C6296"/>
    <w:rsid w:val="007C63D8"/>
    <w:rsid w:val="007C737D"/>
    <w:rsid w:val="007C7ABB"/>
    <w:rsid w:val="007C7DDF"/>
    <w:rsid w:val="007D0F3B"/>
    <w:rsid w:val="007D129E"/>
    <w:rsid w:val="007D13FB"/>
    <w:rsid w:val="007D1845"/>
    <w:rsid w:val="007D1AE9"/>
    <w:rsid w:val="007D28A3"/>
    <w:rsid w:val="007D3045"/>
    <w:rsid w:val="007D3940"/>
    <w:rsid w:val="007D3E39"/>
    <w:rsid w:val="007D3F75"/>
    <w:rsid w:val="007D5A7D"/>
    <w:rsid w:val="007D7D03"/>
    <w:rsid w:val="007E068A"/>
    <w:rsid w:val="007E09C2"/>
    <w:rsid w:val="007E16CC"/>
    <w:rsid w:val="007E1E7D"/>
    <w:rsid w:val="007E2140"/>
    <w:rsid w:val="007E2262"/>
    <w:rsid w:val="007E243A"/>
    <w:rsid w:val="007E331B"/>
    <w:rsid w:val="007E3812"/>
    <w:rsid w:val="007E3E0E"/>
    <w:rsid w:val="007E3F6A"/>
    <w:rsid w:val="007E4931"/>
    <w:rsid w:val="007E5BD4"/>
    <w:rsid w:val="007E63B6"/>
    <w:rsid w:val="007E714A"/>
    <w:rsid w:val="007E7EF1"/>
    <w:rsid w:val="007F04A3"/>
    <w:rsid w:val="007F09D2"/>
    <w:rsid w:val="007F1B5C"/>
    <w:rsid w:val="007F3B99"/>
    <w:rsid w:val="007F3E90"/>
    <w:rsid w:val="007F3F76"/>
    <w:rsid w:val="007F6EE0"/>
    <w:rsid w:val="007F7905"/>
    <w:rsid w:val="007F7C85"/>
    <w:rsid w:val="00800868"/>
    <w:rsid w:val="00801159"/>
    <w:rsid w:val="00801A44"/>
    <w:rsid w:val="00802765"/>
    <w:rsid w:val="00802C3F"/>
    <w:rsid w:val="008038F7"/>
    <w:rsid w:val="00803DE6"/>
    <w:rsid w:val="008059D7"/>
    <w:rsid w:val="008071E0"/>
    <w:rsid w:val="00807495"/>
    <w:rsid w:val="008109AB"/>
    <w:rsid w:val="008116B1"/>
    <w:rsid w:val="008122E0"/>
    <w:rsid w:val="008134C2"/>
    <w:rsid w:val="0081412B"/>
    <w:rsid w:val="008141DD"/>
    <w:rsid w:val="008157FF"/>
    <w:rsid w:val="008168B4"/>
    <w:rsid w:val="00816C09"/>
    <w:rsid w:val="00816EFC"/>
    <w:rsid w:val="00820494"/>
    <w:rsid w:val="008207BE"/>
    <w:rsid w:val="008213BD"/>
    <w:rsid w:val="008213E7"/>
    <w:rsid w:val="008218D9"/>
    <w:rsid w:val="008225B4"/>
    <w:rsid w:val="00823F8B"/>
    <w:rsid w:val="0082546A"/>
    <w:rsid w:val="00826274"/>
    <w:rsid w:val="00826B28"/>
    <w:rsid w:val="00826BB2"/>
    <w:rsid w:val="00826F3A"/>
    <w:rsid w:val="00831258"/>
    <w:rsid w:val="00832A6E"/>
    <w:rsid w:val="0083309B"/>
    <w:rsid w:val="00833554"/>
    <w:rsid w:val="00835A55"/>
    <w:rsid w:val="008364F6"/>
    <w:rsid w:val="008367C3"/>
    <w:rsid w:val="008373E6"/>
    <w:rsid w:val="0084041F"/>
    <w:rsid w:val="00840435"/>
    <w:rsid w:val="008406A8"/>
    <w:rsid w:val="00840F99"/>
    <w:rsid w:val="00841263"/>
    <w:rsid w:val="0084262F"/>
    <w:rsid w:val="00842784"/>
    <w:rsid w:val="008440A1"/>
    <w:rsid w:val="00844E7C"/>
    <w:rsid w:val="0084602A"/>
    <w:rsid w:val="00847961"/>
    <w:rsid w:val="00847D8A"/>
    <w:rsid w:val="00850820"/>
    <w:rsid w:val="00850D14"/>
    <w:rsid w:val="008518A0"/>
    <w:rsid w:val="008526B1"/>
    <w:rsid w:val="008536B2"/>
    <w:rsid w:val="00853D71"/>
    <w:rsid w:val="00854258"/>
    <w:rsid w:val="0085577A"/>
    <w:rsid w:val="0085657E"/>
    <w:rsid w:val="00856656"/>
    <w:rsid w:val="00856AAE"/>
    <w:rsid w:val="008574C7"/>
    <w:rsid w:val="0086175A"/>
    <w:rsid w:val="00861C28"/>
    <w:rsid w:val="00861D9C"/>
    <w:rsid w:val="00862648"/>
    <w:rsid w:val="00862902"/>
    <w:rsid w:val="00862D86"/>
    <w:rsid w:val="008635E4"/>
    <w:rsid w:val="00864158"/>
    <w:rsid w:val="008659A3"/>
    <w:rsid w:val="008661B1"/>
    <w:rsid w:val="00866B36"/>
    <w:rsid w:val="00867572"/>
    <w:rsid w:val="0087010D"/>
    <w:rsid w:val="00870FC4"/>
    <w:rsid w:val="008711B5"/>
    <w:rsid w:val="0087159F"/>
    <w:rsid w:val="00871B44"/>
    <w:rsid w:val="00872978"/>
    <w:rsid w:val="00873B14"/>
    <w:rsid w:val="0087423F"/>
    <w:rsid w:val="0087474C"/>
    <w:rsid w:val="008758FF"/>
    <w:rsid w:val="008779CD"/>
    <w:rsid w:val="008800CF"/>
    <w:rsid w:val="008802AF"/>
    <w:rsid w:val="00881DE3"/>
    <w:rsid w:val="0088352F"/>
    <w:rsid w:val="00883C39"/>
    <w:rsid w:val="008845E3"/>
    <w:rsid w:val="008850B1"/>
    <w:rsid w:val="008850FD"/>
    <w:rsid w:val="0088590F"/>
    <w:rsid w:val="008859C2"/>
    <w:rsid w:val="00886549"/>
    <w:rsid w:val="00887B66"/>
    <w:rsid w:val="00887E51"/>
    <w:rsid w:val="008904AA"/>
    <w:rsid w:val="00891372"/>
    <w:rsid w:val="008913C8"/>
    <w:rsid w:val="008925E9"/>
    <w:rsid w:val="00892BD9"/>
    <w:rsid w:val="008933F8"/>
    <w:rsid w:val="00893862"/>
    <w:rsid w:val="008938F0"/>
    <w:rsid w:val="00893F4D"/>
    <w:rsid w:val="00894A7D"/>
    <w:rsid w:val="00894E04"/>
    <w:rsid w:val="00894F76"/>
    <w:rsid w:val="00896412"/>
    <w:rsid w:val="00896BDE"/>
    <w:rsid w:val="0089745B"/>
    <w:rsid w:val="008A09F3"/>
    <w:rsid w:val="008A20AA"/>
    <w:rsid w:val="008A21DD"/>
    <w:rsid w:val="008A35A5"/>
    <w:rsid w:val="008A3E00"/>
    <w:rsid w:val="008A5958"/>
    <w:rsid w:val="008A6AD3"/>
    <w:rsid w:val="008A6BCC"/>
    <w:rsid w:val="008A7C47"/>
    <w:rsid w:val="008A7F33"/>
    <w:rsid w:val="008B01D9"/>
    <w:rsid w:val="008B0235"/>
    <w:rsid w:val="008B048C"/>
    <w:rsid w:val="008B0E4B"/>
    <w:rsid w:val="008B1361"/>
    <w:rsid w:val="008B20C0"/>
    <w:rsid w:val="008B23C4"/>
    <w:rsid w:val="008B2454"/>
    <w:rsid w:val="008B38D8"/>
    <w:rsid w:val="008B745B"/>
    <w:rsid w:val="008B7FD4"/>
    <w:rsid w:val="008C05DC"/>
    <w:rsid w:val="008C0D53"/>
    <w:rsid w:val="008C24F7"/>
    <w:rsid w:val="008C261F"/>
    <w:rsid w:val="008C3577"/>
    <w:rsid w:val="008C3ED1"/>
    <w:rsid w:val="008C3FD8"/>
    <w:rsid w:val="008C504E"/>
    <w:rsid w:val="008C5AA6"/>
    <w:rsid w:val="008C5E2E"/>
    <w:rsid w:val="008C5F96"/>
    <w:rsid w:val="008C5FDC"/>
    <w:rsid w:val="008C6351"/>
    <w:rsid w:val="008C7981"/>
    <w:rsid w:val="008D1E1D"/>
    <w:rsid w:val="008D258A"/>
    <w:rsid w:val="008D2839"/>
    <w:rsid w:val="008D2B2C"/>
    <w:rsid w:val="008D3FB1"/>
    <w:rsid w:val="008D402B"/>
    <w:rsid w:val="008D42AE"/>
    <w:rsid w:val="008D63D6"/>
    <w:rsid w:val="008D6DCD"/>
    <w:rsid w:val="008E01B1"/>
    <w:rsid w:val="008E22AA"/>
    <w:rsid w:val="008E3032"/>
    <w:rsid w:val="008E35E0"/>
    <w:rsid w:val="008E371D"/>
    <w:rsid w:val="008E3802"/>
    <w:rsid w:val="008F0B23"/>
    <w:rsid w:val="008F2ADD"/>
    <w:rsid w:val="008F2D79"/>
    <w:rsid w:val="008F3B76"/>
    <w:rsid w:val="008F3EB3"/>
    <w:rsid w:val="008F40BA"/>
    <w:rsid w:val="008F40F3"/>
    <w:rsid w:val="008F65C2"/>
    <w:rsid w:val="0090010C"/>
    <w:rsid w:val="00900D6C"/>
    <w:rsid w:val="009030E3"/>
    <w:rsid w:val="009036B6"/>
    <w:rsid w:val="00904309"/>
    <w:rsid w:val="009058AA"/>
    <w:rsid w:val="009059DD"/>
    <w:rsid w:val="00905A5A"/>
    <w:rsid w:val="00906FA7"/>
    <w:rsid w:val="009077FA"/>
    <w:rsid w:val="009079C8"/>
    <w:rsid w:val="00910310"/>
    <w:rsid w:val="00910529"/>
    <w:rsid w:val="0091326C"/>
    <w:rsid w:val="009133DD"/>
    <w:rsid w:val="00913491"/>
    <w:rsid w:val="0091399C"/>
    <w:rsid w:val="0091426E"/>
    <w:rsid w:val="009142E4"/>
    <w:rsid w:val="009155D5"/>
    <w:rsid w:val="00915A7D"/>
    <w:rsid w:val="00917C06"/>
    <w:rsid w:val="00917C45"/>
    <w:rsid w:val="0092007A"/>
    <w:rsid w:val="00920479"/>
    <w:rsid w:val="00920881"/>
    <w:rsid w:val="0092208B"/>
    <w:rsid w:val="00922EA2"/>
    <w:rsid w:val="009238E6"/>
    <w:rsid w:val="009249D5"/>
    <w:rsid w:val="00925429"/>
    <w:rsid w:val="00925E28"/>
    <w:rsid w:val="0092686D"/>
    <w:rsid w:val="0092710E"/>
    <w:rsid w:val="0093020F"/>
    <w:rsid w:val="009303DE"/>
    <w:rsid w:val="009336B9"/>
    <w:rsid w:val="00933800"/>
    <w:rsid w:val="00934AB1"/>
    <w:rsid w:val="009355F1"/>
    <w:rsid w:val="00935955"/>
    <w:rsid w:val="009360FD"/>
    <w:rsid w:val="00936F58"/>
    <w:rsid w:val="0094089D"/>
    <w:rsid w:val="00943270"/>
    <w:rsid w:val="00945234"/>
    <w:rsid w:val="009454D7"/>
    <w:rsid w:val="00945993"/>
    <w:rsid w:val="00945ACF"/>
    <w:rsid w:val="00945FFC"/>
    <w:rsid w:val="00946116"/>
    <w:rsid w:val="00946B75"/>
    <w:rsid w:val="00946D97"/>
    <w:rsid w:val="00947DCA"/>
    <w:rsid w:val="00947EF7"/>
    <w:rsid w:val="0095004A"/>
    <w:rsid w:val="00950970"/>
    <w:rsid w:val="00950FA8"/>
    <w:rsid w:val="00952F8A"/>
    <w:rsid w:val="009536B8"/>
    <w:rsid w:val="00953D39"/>
    <w:rsid w:val="00955FDB"/>
    <w:rsid w:val="00960D75"/>
    <w:rsid w:val="009641AB"/>
    <w:rsid w:val="009645D9"/>
    <w:rsid w:val="00964DA3"/>
    <w:rsid w:val="00965F0E"/>
    <w:rsid w:val="00966E10"/>
    <w:rsid w:val="00966E67"/>
    <w:rsid w:val="00967016"/>
    <w:rsid w:val="0097127F"/>
    <w:rsid w:val="00971824"/>
    <w:rsid w:val="0097199D"/>
    <w:rsid w:val="00971C3F"/>
    <w:rsid w:val="00971E7C"/>
    <w:rsid w:val="009722B8"/>
    <w:rsid w:val="009728B2"/>
    <w:rsid w:val="00973CDC"/>
    <w:rsid w:val="00975006"/>
    <w:rsid w:val="009753D5"/>
    <w:rsid w:val="00975793"/>
    <w:rsid w:val="00975F4C"/>
    <w:rsid w:val="009768A4"/>
    <w:rsid w:val="009776BF"/>
    <w:rsid w:val="009804B3"/>
    <w:rsid w:val="00980594"/>
    <w:rsid w:val="00980834"/>
    <w:rsid w:val="009808C0"/>
    <w:rsid w:val="00980B19"/>
    <w:rsid w:val="0098221A"/>
    <w:rsid w:val="0098252B"/>
    <w:rsid w:val="00982A14"/>
    <w:rsid w:val="00982D43"/>
    <w:rsid w:val="00983039"/>
    <w:rsid w:val="0098308A"/>
    <w:rsid w:val="009834DC"/>
    <w:rsid w:val="00983FF2"/>
    <w:rsid w:val="00984541"/>
    <w:rsid w:val="00984B68"/>
    <w:rsid w:val="0098677B"/>
    <w:rsid w:val="00986B07"/>
    <w:rsid w:val="00987659"/>
    <w:rsid w:val="009906F6"/>
    <w:rsid w:val="00990EFB"/>
    <w:rsid w:val="00992DAA"/>
    <w:rsid w:val="00993005"/>
    <w:rsid w:val="00994A3A"/>
    <w:rsid w:val="00994A9D"/>
    <w:rsid w:val="00994EF8"/>
    <w:rsid w:val="00994FB7"/>
    <w:rsid w:val="00996A9E"/>
    <w:rsid w:val="00997216"/>
    <w:rsid w:val="009A00A8"/>
    <w:rsid w:val="009A0EB6"/>
    <w:rsid w:val="009A1852"/>
    <w:rsid w:val="009A1B3F"/>
    <w:rsid w:val="009A1EB7"/>
    <w:rsid w:val="009A26AD"/>
    <w:rsid w:val="009A2A80"/>
    <w:rsid w:val="009A3E1E"/>
    <w:rsid w:val="009A3F03"/>
    <w:rsid w:val="009A3FB0"/>
    <w:rsid w:val="009A5204"/>
    <w:rsid w:val="009A5EEC"/>
    <w:rsid w:val="009A63C7"/>
    <w:rsid w:val="009A675F"/>
    <w:rsid w:val="009A6CF1"/>
    <w:rsid w:val="009A7713"/>
    <w:rsid w:val="009A778B"/>
    <w:rsid w:val="009B06CD"/>
    <w:rsid w:val="009B0970"/>
    <w:rsid w:val="009B1275"/>
    <w:rsid w:val="009B1331"/>
    <w:rsid w:val="009B33AC"/>
    <w:rsid w:val="009B3A58"/>
    <w:rsid w:val="009B4A66"/>
    <w:rsid w:val="009B5D12"/>
    <w:rsid w:val="009B5FA1"/>
    <w:rsid w:val="009B6D16"/>
    <w:rsid w:val="009B70BD"/>
    <w:rsid w:val="009B75D0"/>
    <w:rsid w:val="009B779F"/>
    <w:rsid w:val="009B78B1"/>
    <w:rsid w:val="009B7F03"/>
    <w:rsid w:val="009C0192"/>
    <w:rsid w:val="009C03BC"/>
    <w:rsid w:val="009C0D1D"/>
    <w:rsid w:val="009C0E5A"/>
    <w:rsid w:val="009C1C22"/>
    <w:rsid w:val="009C2637"/>
    <w:rsid w:val="009C36EC"/>
    <w:rsid w:val="009C42A7"/>
    <w:rsid w:val="009C5877"/>
    <w:rsid w:val="009C7EC9"/>
    <w:rsid w:val="009D0CAE"/>
    <w:rsid w:val="009D0EE7"/>
    <w:rsid w:val="009D2202"/>
    <w:rsid w:val="009D3584"/>
    <w:rsid w:val="009D3747"/>
    <w:rsid w:val="009D42F0"/>
    <w:rsid w:val="009D5B1F"/>
    <w:rsid w:val="009D6794"/>
    <w:rsid w:val="009D68C0"/>
    <w:rsid w:val="009D6FE2"/>
    <w:rsid w:val="009D7471"/>
    <w:rsid w:val="009D7CFE"/>
    <w:rsid w:val="009E082E"/>
    <w:rsid w:val="009E0D5D"/>
    <w:rsid w:val="009E1CAB"/>
    <w:rsid w:val="009E2316"/>
    <w:rsid w:val="009E2A3A"/>
    <w:rsid w:val="009E3BD4"/>
    <w:rsid w:val="009E46A7"/>
    <w:rsid w:val="009E51BB"/>
    <w:rsid w:val="009E5D29"/>
    <w:rsid w:val="009E728D"/>
    <w:rsid w:val="009E773E"/>
    <w:rsid w:val="009E7DE4"/>
    <w:rsid w:val="009F1709"/>
    <w:rsid w:val="009F1E20"/>
    <w:rsid w:val="009F47B8"/>
    <w:rsid w:val="009F502C"/>
    <w:rsid w:val="009F67E1"/>
    <w:rsid w:val="009F780B"/>
    <w:rsid w:val="009F7C47"/>
    <w:rsid w:val="00A00F16"/>
    <w:rsid w:val="00A016A7"/>
    <w:rsid w:val="00A01C7A"/>
    <w:rsid w:val="00A02868"/>
    <w:rsid w:val="00A02AFD"/>
    <w:rsid w:val="00A0387C"/>
    <w:rsid w:val="00A03F71"/>
    <w:rsid w:val="00A04544"/>
    <w:rsid w:val="00A04587"/>
    <w:rsid w:val="00A0469E"/>
    <w:rsid w:val="00A04FF7"/>
    <w:rsid w:val="00A05594"/>
    <w:rsid w:val="00A06260"/>
    <w:rsid w:val="00A101DA"/>
    <w:rsid w:val="00A12194"/>
    <w:rsid w:val="00A12AB7"/>
    <w:rsid w:val="00A136D6"/>
    <w:rsid w:val="00A13AEE"/>
    <w:rsid w:val="00A14710"/>
    <w:rsid w:val="00A15352"/>
    <w:rsid w:val="00A1571D"/>
    <w:rsid w:val="00A1634B"/>
    <w:rsid w:val="00A16949"/>
    <w:rsid w:val="00A17DD2"/>
    <w:rsid w:val="00A200DC"/>
    <w:rsid w:val="00A2010C"/>
    <w:rsid w:val="00A221B3"/>
    <w:rsid w:val="00A2381F"/>
    <w:rsid w:val="00A247B8"/>
    <w:rsid w:val="00A251D1"/>
    <w:rsid w:val="00A25681"/>
    <w:rsid w:val="00A261FB"/>
    <w:rsid w:val="00A262A3"/>
    <w:rsid w:val="00A26673"/>
    <w:rsid w:val="00A2690C"/>
    <w:rsid w:val="00A269CA"/>
    <w:rsid w:val="00A26B2D"/>
    <w:rsid w:val="00A27687"/>
    <w:rsid w:val="00A27AF2"/>
    <w:rsid w:val="00A30C81"/>
    <w:rsid w:val="00A3190F"/>
    <w:rsid w:val="00A31BEA"/>
    <w:rsid w:val="00A330D5"/>
    <w:rsid w:val="00A33273"/>
    <w:rsid w:val="00A33E85"/>
    <w:rsid w:val="00A34B6C"/>
    <w:rsid w:val="00A34F20"/>
    <w:rsid w:val="00A35E0B"/>
    <w:rsid w:val="00A3619D"/>
    <w:rsid w:val="00A37A73"/>
    <w:rsid w:val="00A4043A"/>
    <w:rsid w:val="00A40E1F"/>
    <w:rsid w:val="00A416CE"/>
    <w:rsid w:val="00A41A75"/>
    <w:rsid w:val="00A4237F"/>
    <w:rsid w:val="00A42B9E"/>
    <w:rsid w:val="00A42F5B"/>
    <w:rsid w:val="00A4396E"/>
    <w:rsid w:val="00A44B5E"/>
    <w:rsid w:val="00A44BF6"/>
    <w:rsid w:val="00A4608E"/>
    <w:rsid w:val="00A4687D"/>
    <w:rsid w:val="00A476E9"/>
    <w:rsid w:val="00A47905"/>
    <w:rsid w:val="00A506B9"/>
    <w:rsid w:val="00A51B8B"/>
    <w:rsid w:val="00A56451"/>
    <w:rsid w:val="00A56660"/>
    <w:rsid w:val="00A56F85"/>
    <w:rsid w:val="00A57211"/>
    <w:rsid w:val="00A60756"/>
    <w:rsid w:val="00A60C5D"/>
    <w:rsid w:val="00A61496"/>
    <w:rsid w:val="00A614D3"/>
    <w:rsid w:val="00A61573"/>
    <w:rsid w:val="00A6172B"/>
    <w:rsid w:val="00A62EEB"/>
    <w:rsid w:val="00A63846"/>
    <w:rsid w:val="00A63884"/>
    <w:rsid w:val="00A65796"/>
    <w:rsid w:val="00A666AA"/>
    <w:rsid w:val="00A66E3C"/>
    <w:rsid w:val="00A672FA"/>
    <w:rsid w:val="00A67FFC"/>
    <w:rsid w:val="00A72016"/>
    <w:rsid w:val="00A72291"/>
    <w:rsid w:val="00A73EF8"/>
    <w:rsid w:val="00A741DF"/>
    <w:rsid w:val="00A75362"/>
    <w:rsid w:val="00A754F9"/>
    <w:rsid w:val="00A758AD"/>
    <w:rsid w:val="00A76165"/>
    <w:rsid w:val="00A77112"/>
    <w:rsid w:val="00A773DD"/>
    <w:rsid w:val="00A77E68"/>
    <w:rsid w:val="00A77F42"/>
    <w:rsid w:val="00A8003C"/>
    <w:rsid w:val="00A80792"/>
    <w:rsid w:val="00A8079D"/>
    <w:rsid w:val="00A80CDE"/>
    <w:rsid w:val="00A80E6E"/>
    <w:rsid w:val="00A818DC"/>
    <w:rsid w:val="00A821E6"/>
    <w:rsid w:val="00A82C83"/>
    <w:rsid w:val="00A82CF0"/>
    <w:rsid w:val="00A833FC"/>
    <w:rsid w:val="00A84C32"/>
    <w:rsid w:val="00A86002"/>
    <w:rsid w:val="00A86603"/>
    <w:rsid w:val="00A90C33"/>
    <w:rsid w:val="00A92645"/>
    <w:rsid w:val="00A9280C"/>
    <w:rsid w:val="00A93587"/>
    <w:rsid w:val="00A9358B"/>
    <w:rsid w:val="00A94BF0"/>
    <w:rsid w:val="00A957C5"/>
    <w:rsid w:val="00A96994"/>
    <w:rsid w:val="00A97959"/>
    <w:rsid w:val="00A97CE4"/>
    <w:rsid w:val="00AA0A50"/>
    <w:rsid w:val="00AA0B2D"/>
    <w:rsid w:val="00AA1120"/>
    <w:rsid w:val="00AA1B03"/>
    <w:rsid w:val="00AA2FE5"/>
    <w:rsid w:val="00AA3880"/>
    <w:rsid w:val="00AA419A"/>
    <w:rsid w:val="00AA4678"/>
    <w:rsid w:val="00AA49B2"/>
    <w:rsid w:val="00AA4BB9"/>
    <w:rsid w:val="00AA4C2E"/>
    <w:rsid w:val="00AA5981"/>
    <w:rsid w:val="00AA6A34"/>
    <w:rsid w:val="00AA6C59"/>
    <w:rsid w:val="00AB0B4C"/>
    <w:rsid w:val="00AB1595"/>
    <w:rsid w:val="00AB2D6D"/>
    <w:rsid w:val="00AB3191"/>
    <w:rsid w:val="00AB388F"/>
    <w:rsid w:val="00AB3B7D"/>
    <w:rsid w:val="00AB48F1"/>
    <w:rsid w:val="00AB4C10"/>
    <w:rsid w:val="00AB4CCF"/>
    <w:rsid w:val="00AB5699"/>
    <w:rsid w:val="00AB78F1"/>
    <w:rsid w:val="00AB7D5B"/>
    <w:rsid w:val="00AC169A"/>
    <w:rsid w:val="00AC1F3D"/>
    <w:rsid w:val="00AC2579"/>
    <w:rsid w:val="00AC39EB"/>
    <w:rsid w:val="00AC3A35"/>
    <w:rsid w:val="00AC3CBD"/>
    <w:rsid w:val="00AC451A"/>
    <w:rsid w:val="00AC4D3F"/>
    <w:rsid w:val="00AC4F05"/>
    <w:rsid w:val="00AC5F9C"/>
    <w:rsid w:val="00AC77FE"/>
    <w:rsid w:val="00AC7A27"/>
    <w:rsid w:val="00AC7AE1"/>
    <w:rsid w:val="00AC7E2C"/>
    <w:rsid w:val="00AC7E66"/>
    <w:rsid w:val="00AD0979"/>
    <w:rsid w:val="00AD15AD"/>
    <w:rsid w:val="00AD2914"/>
    <w:rsid w:val="00AD2C22"/>
    <w:rsid w:val="00AD3F8E"/>
    <w:rsid w:val="00AD539E"/>
    <w:rsid w:val="00AD5B02"/>
    <w:rsid w:val="00AD6F2B"/>
    <w:rsid w:val="00AD7663"/>
    <w:rsid w:val="00AE0151"/>
    <w:rsid w:val="00AE0E43"/>
    <w:rsid w:val="00AE2B81"/>
    <w:rsid w:val="00AE3D60"/>
    <w:rsid w:val="00AE59B2"/>
    <w:rsid w:val="00AE63DC"/>
    <w:rsid w:val="00AE68AC"/>
    <w:rsid w:val="00AE6A8E"/>
    <w:rsid w:val="00AF032B"/>
    <w:rsid w:val="00AF0FDF"/>
    <w:rsid w:val="00AF1D9C"/>
    <w:rsid w:val="00AF3707"/>
    <w:rsid w:val="00AF483F"/>
    <w:rsid w:val="00AF4B4A"/>
    <w:rsid w:val="00AF55CC"/>
    <w:rsid w:val="00AF6D29"/>
    <w:rsid w:val="00AF7050"/>
    <w:rsid w:val="00AF74B8"/>
    <w:rsid w:val="00AF7F60"/>
    <w:rsid w:val="00B00A19"/>
    <w:rsid w:val="00B02266"/>
    <w:rsid w:val="00B0283C"/>
    <w:rsid w:val="00B02B74"/>
    <w:rsid w:val="00B03209"/>
    <w:rsid w:val="00B035C0"/>
    <w:rsid w:val="00B04648"/>
    <w:rsid w:val="00B04709"/>
    <w:rsid w:val="00B05B6D"/>
    <w:rsid w:val="00B05C09"/>
    <w:rsid w:val="00B06BC5"/>
    <w:rsid w:val="00B06D28"/>
    <w:rsid w:val="00B06F01"/>
    <w:rsid w:val="00B07009"/>
    <w:rsid w:val="00B07F51"/>
    <w:rsid w:val="00B10489"/>
    <w:rsid w:val="00B108DC"/>
    <w:rsid w:val="00B11658"/>
    <w:rsid w:val="00B1222E"/>
    <w:rsid w:val="00B12CC3"/>
    <w:rsid w:val="00B12F1C"/>
    <w:rsid w:val="00B1431F"/>
    <w:rsid w:val="00B15097"/>
    <w:rsid w:val="00B163C7"/>
    <w:rsid w:val="00B1696B"/>
    <w:rsid w:val="00B174EE"/>
    <w:rsid w:val="00B17A0C"/>
    <w:rsid w:val="00B17C01"/>
    <w:rsid w:val="00B20955"/>
    <w:rsid w:val="00B227FF"/>
    <w:rsid w:val="00B22966"/>
    <w:rsid w:val="00B22C3D"/>
    <w:rsid w:val="00B22D42"/>
    <w:rsid w:val="00B23058"/>
    <w:rsid w:val="00B24D6C"/>
    <w:rsid w:val="00B25C47"/>
    <w:rsid w:val="00B268CB"/>
    <w:rsid w:val="00B3057D"/>
    <w:rsid w:val="00B31243"/>
    <w:rsid w:val="00B34538"/>
    <w:rsid w:val="00B34550"/>
    <w:rsid w:val="00B34F2C"/>
    <w:rsid w:val="00B366C0"/>
    <w:rsid w:val="00B3679E"/>
    <w:rsid w:val="00B36955"/>
    <w:rsid w:val="00B36C95"/>
    <w:rsid w:val="00B37942"/>
    <w:rsid w:val="00B4040F"/>
    <w:rsid w:val="00B4063C"/>
    <w:rsid w:val="00B406C0"/>
    <w:rsid w:val="00B407A4"/>
    <w:rsid w:val="00B40ACD"/>
    <w:rsid w:val="00B4264A"/>
    <w:rsid w:val="00B42655"/>
    <w:rsid w:val="00B429DC"/>
    <w:rsid w:val="00B431A7"/>
    <w:rsid w:val="00B43CC4"/>
    <w:rsid w:val="00B4497D"/>
    <w:rsid w:val="00B44C67"/>
    <w:rsid w:val="00B45D4D"/>
    <w:rsid w:val="00B45D63"/>
    <w:rsid w:val="00B464FD"/>
    <w:rsid w:val="00B503BD"/>
    <w:rsid w:val="00B511EB"/>
    <w:rsid w:val="00B518C0"/>
    <w:rsid w:val="00B51D2C"/>
    <w:rsid w:val="00B52426"/>
    <w:rsid w:val="00B536D8"/>
    <w:rsid w:val="00B548D8"/>
    <w:rsid w:val="00B56D6D"/>
    <w:rsid w:val="00B5729A"/>
    <w:rsid w:val="00B57A58"/>
    <w:rsid w:val="00B57A59"/>
    <w:rsid w:val="00B605BB"/>
    <w:rsid w:val="00B60AB9"/>
    <w:rsid w:val="00B61DDC"/>
    <w:rsid w:val="00B62B27"/>
    <w:rsid w:val="00B630BB"/>
    <w:rsid w:val="00B64455"/>
    <w:rsid w:val="00B645DA"/>
    <w:rsid w:val="00B65C47"/>
    <w:rsid w:val="00B663BA"/>
    <w:rsid w:val="00B67603"/>
    <w:rsid w:val="00B6768D"/>
    <w:rsid w:val="00B67BE6"/>
    <w:rsid w:val="00B67D24"/>
    <w:rsid w:val="00B67E4A"/>
    <w:rsid w:val="00B708DA"/>
    <w:rsid w:val="00B70D43"/>
    <w:rsid w:val="00B71289"/>
    <w:rsid w:val="00B7183A"/>
    <w:rsid w:val="00B7341D"/>
    <w:rsid w:val="00B74194"/>
    <w:rsid w:val="00B74B6B"/>
    <w:rsid w:val="00B75217"/>
    <w:rsid w:val="00B75B6F"/>
    <w:rsid w:val="00B80ACF"/>
    <w:rsid w:val="00B8110E"/>
    <w:rsid w:val="00B8218F"/>
    <w:rsid w:val="00B82A05"/>
    <w:rsid w:val="00B84C00"/>
    <w:rsid w:val="00B86B01"/>
    <w:rsid w:val="00B878D2"/>
    <w:rsid w:val="00B90826"/>
    <w:rsid w:val="00B9091E"/>
    <w:rsid w:val="00B924BD"/>
    <w:rsid w:val="00B926C9"/>
    <w:rsid w:val="00B930B4"/>
    <w:rsid w:val="00B94119"/>
    <w:rsid w:val="00B94241"/>
    <w:rsid w:val="00B94F54"/>
    <w:rsid w:val="00B95C19"/>
    <w:rsid w:val="00B969C0"/>
    <w:rsid w:val="00B96AE6"/>
    <w:rsid w:val="00B9756C"/>
    <w:rsid w:val="00B975AF"/>
    <w:rsid w:val="00B97647"/>
    <w:rsid w:val="00BA07EC"/>
    <w:rsid w:val="00BA12A3"/>
    <w:rsid w:val="00BA1756"/>
    <w:rsid w:val="00BA277C"/>
    <w:rsid w:val="00BA2FED"/>
    <w:rsid w:val="00BA38D4"/>
    <w:rsid w:val="00BA3D28"/>
    <w:rsid w:val="00BA412F"/>
    <w:rsid w:val="00BA4A3F"/>
    <w:rsid w:val="00BA4C96"/>
    <w:rsid w:val="00BA6027"/>
    <w:rsid w:val="00BA6C86"/>
    <w:rsid w:val="00BA714D"/>
    <w:rsid w:val="00BA7A79"/>
    <w:rsid w:val="00BA7E0B"/>
    <w:rsid w:val="00BB10E8"/>
    <w:rsid w:val="00BB1CE0"/>
    <w:rsid w:val="00BB2256"/>
    <w:rsid w:val="00BB264C"/>
    <w:rsid w:val="00BB2FB9"/>
    <w:rsid w:val="00BB3F5B"/>
    <w:rsid w:val="00BB45B4"/>
    <w:rsid w:val="00BB5CC5"/>
    <w:rsid w:val="00BB5D0D"/>
    <w:rsid w:val="00BB642C"/>
    <w:rsid w:val="00BB65F3"/>
    <w:rsid w:val="00BC1222"/>
    <w:rsid w:val="00BC398A"/>
    <w:rsid w:val="00BC3BDC"/>
    <w:rsid w:val="00BC3C62"/>
    <w:rsid w:val="00BC3E58"/>
    <w:rsid w:val="00BC6346"/>
    <w:rsid w:val="00BC7072"/>
    <w:rsid w:val="00BC7929"/>
    <w:rsid w:val="00BC7E5E"/>
    <w:rsid w:val="00BD00E2"/>
    <w:rsid w:val="00BD0DD6"/>
    <w:rsid w:val="00BD10BD"/>
    <w:rsid w:val="00BD1544"/>
    <w:rsid w:val="00BD233F"/>
    <w:rsid w:val="00BD3228"/>
    <w:rsid w:val="00BD4F53"/>
    <w:rsid w:val="00BD56B6"/>
    <w:rsid w:val="00BD5891"/>
    <w:rsid w:val="00BD60AE"/>
    <w:rsid w:val="00BD60B8"/>
    <w:rsid w:val="00BD6411"/>
    <w:rsid w:val="00BD7300"/>
    <w:rsid w:val="00BE05A7"/>
    <w:rsid w:val="00BE0626"/>
    <w:rsid w:val="00BE091B"/>
    <w:rsid w:val="00BE13DD"/>
    <w:rsid w:val="00BE1E4D"/>
    <w:rsid w:val="00BE424B"/>
    <w:rsid w:val="00BE4E23"/>
    <w:rsid w:val="00BE5720"/>
    <w:rsid w:val="00BE61E1"/>
    <w:rsid w:val="00BE6351"/>
    <w:rsid w:val="00BF05E5"/>
    <w:rsid w:val="00BF0FDB"/>
    <w:rsid w:val="00BF1BD4"/>
    <w:rsid w:val="00BF2854"/>
    <w:rsid w:val="00BF2BDB"/>
    <w:rsid w:val="00BF3671"/>
    <w:rsid w:val="00BF381F"/>
    <w:rsid w:val="00BF3A64"/>
    <w:rsid w:val="00BF40D1"/>
    <w:rsid w:val="00BF4C79"/>
    <w:rsid w:val="00BF4F0B"/>
    <w:rsid w:val="00BF53C0"/>
    <w:rsid w:val="00BF6730"/>
    <w:rsid w:val="00BF7643"/>
    <w:rsid w:val="00BF7955"/>
    <w:rsid w:val="00BF7E4F"/>
    <w:rsid w:val="00C01070"/>
    <w:rsid w:val="00C028C2"/>
    <w:rsid w:val="00C02FB2"/>
    <w:rsid w:val="00C03B9A"/>
    <w:rsid w:val="00C03CF9"/>
    <w:rsid w:val="00C0412F"/>
    <w:rsid w:val="00C04655"/>
    <w:rsid w:val="00C047F7"/>
    <w:rsid w:val="00C04DF4"/>
    <w:rsid w:val="00C06510"/>
    <w:rsid w:val="00C07526"/>
    <w:rsid w:val="00C07C57"/>
    <w:rsid w:val="00C07C82"/>
    <w:rsid w:val="00C106FA"/>
    <w:rsid w:val="00C110AC"/>
    <w:rsid w:val="00C1152D"/>
    <w:rsid w:val="00C1183F"/>
    <w:rsid w:val="00C127F4"/>
    <w:rsid w:val="00C12D75"/>
    <w:rsid w:val="00C15D03"/>
    <w:rsid w:val="00C17045"/>
    <w:rsid w:val="00C170F1"/>
    <w:rsid w:val="00C174DF"/>
    <w:rsid w:val="00C2097F"/>
    <w:rsid w:val="00C21378"/>
    <w:rsid w:val="00C2140C"/>
    <w:rsid w:val="00C214B7"/>
    <w:rsid w:val="00C219EE"/>
    <w:rsid w:val="00C21A28"/>
    <w:rsid w:val="00C22562"/>
    <w:rsid w:val="00C247C0"/>
    <w:rsid w:val="00C25700"/>
    <w:rsid w:val="00C2576B"/>
    <w:rsid w:val="00C26251"/>
    <w:rsid w:val="00C263E8"/>
    <w:rsid w:val="00C30309"/>
    <w:rsid w:val="00C307DD"/>
    <w:rsid w:val="00C3199D"/>
    <w:rsid w:val="00C322BF"/>
    <w:rsid w:val="00C322F2"/>
    <w:rsid w:val="00C32A56"/>
    <w:rsid w:val="00C32B46"/>
    <w:rsid w:val="00C32D17"/>
    <w:rsid w:val="00C3368F"/>
    <w:rsid w:val="00C3412B"/>
    <w:rsid w:val="00C35E5B"/>
    <w:rsid w:val="00C36C23"/>
    <w:rsid w:val="00C37E33"/>
    <w:rsid w:val="00C404EF"/>
    <w:rsid w:val="00C40983"/>
    <w:rsid w:val="00C40B8B"/>
    <w:rsid w:val="00C411C2"/>
    <w:rsid w:val="00C42CC2"/>
    <w:rsid w:val="00C45B6D"/>
    <w:rsid w:val="00C4644F"/>
    <w:rsid w:val="00C466BE"/>
    <w:rsid w:val="00C4761F"/>
    <w:rsid w:val="00C5016A"/>
    <w:rsid w:val="00C51DDA"/>
    <w:rsid w:val="00C52442"/>
    <w:rsid w:val="00C52886"/>
    <w:rsid w:val="00C53B1E"/>
    <w:rsid w:val="00C5405B"/>
    <w:rsid w:val="00C54060"/>
    <w:rsid w:val="00C540FC"/>
    <w:rsid w:val="00C54730"/>
    <w:rsid w:val="00C54DD9"/>
    <w:rsid w:val="00C55D9F"/>
    <w:rsid w:val="00C563A6"/>
    <w:rsid w:val="00C56BF5"/>
    <w:rsid w:val="00C57026"/>
    <w:rsid w:val="00C57715"/>
    <w:rsid w:val="00C57F2D"/>
    <w:rsid w:val="00C6065C"/>
    <w:rsid w:val="00C612EB"/>
    <w:rsid w:val="00C63233"/>
    <w:rsid w:val="00C6328B"/>
    <w:rsid w:val="00C65299"/>
    <w:rsid w:val="00C66570"/>
    <w:rsid w:val="00C667AA"/>
    <w:rsid w:val="00C678F3"/>
    <w:rsid w:val="00C67A2E"/>
    <w:rsid w:val="00C67BCE"/>
    <w:rsid w:val="00C700EB"/>
    <w:rsid w:val="00C70547"/>
    <w:rsid w:val="00C70708"/>
    <w:rsid w:val="00C709BF"/>
    <w:rsid w:val="00C70A93"/>
    <w:rsid w:val="00C70ABB"/>
    <w:rsid w:val="00C7103D"/>
    <w:rsid w:val="00C73585"/>
    <w:rsid w:val="00C74778"/>
    <w:rsid w:val="00C754F5"/>
    <w:rsid w:val="00C76077"/>
    <w:rsid w:val="00C777AE"/>
    <w:rsid w:val="00C77FDB"/>
    <w:rsid w:val="00C80ADD"/>
    <w:rsid w:val="00C80E37"/>
    <w:rsid w:val="00C81CF4"/>
    <w:rsid w:val="00C820F4"/>
    <w:rsid w:val="00C82CDD"/>
    <w:rsid w:val="00C838DE"/>
    <w:rsid w:val="00C84075"/>
    <w:rsid w:val="00C84193"/>
    <w:rsid w:val="00C846DE"/>
    <w:rsid w:val="00C86CF6"/>
    <w:rsid w:val="00C872D8"/>
    <w:rsid w:val="00C87F73"/>
    <w:rsid w:val="00C90A66"/>
    <w:rsid w:val="00C90D3F"/>
    <w:rsid w:val="00C91483"/>
    <w:rsid w:val="00C934F0"/>
    <w:rsid w:val="00C93C50"/>
    <w:rsid w:val="00C94CA9"/>
    <w:rsid w:val="00C94DEC"/>
    <w:rsid w:val="00C952D3"/>
    <w:rsid w:val="00C9543B"/>
    <w:rsid w:val="00C965AA"/>
    <w:rsid w:val="00C969D7"/>
    <w:rsid w:val="00C97B3E"/>
    <w:rsid w:val="00CA0BE1"/>
    <w:rsid w:val="00CA225E"/>
    <w:rsid w:val="00CA269C"/>
    <w:rsid w:val="00CA5B18"/>
    <w:rsid w:val="00CA65CB"/>
    <w:rsid w:val="00CA6E7A"/>
    <w:rsid w:val="00CB00CD"/>
    <w:rsid w:val="00CB1A96"/>
    <w:rsid w:val="00CB1C40"/>
    <w:rsid w:val="00CB2D20"/>
    <w:rsid w:val="00CB3DFD"/>
    <w:rsid w:val="00CB487A"/>
    <w:rsid w:val="00CB5126"/>
    <w:rsid w:val="00CB61E8"/>
    <w:rsid w:val="00CB6240"/>
    <w:rsid w:val="00CC02A1"/>
    <w:rsid w:val="00CC0FB9"/>
    <w:rsid w:val="00CC21F0"/>
    <w:rsid w:val="00CC297E"/>
    <w:rsid w:val="00CC2E75"/>
    <w:rsid w:val="00CC3127"/>
    <w:rsid w:val="00CC3843"/>
    <w:rsid w:val="00CC3AC6"/>
    <w:rsid w:val="00CC45F1"/>
    <w:rsid w:val="00CC4A9B"/>
    <w:rsid w:val="00CC51EA"/>
    <w:rsid w:val="00CC540C"/>
    <w:rsid w:val="00CC6205"/>
    <w:rsid w:val="00CC677E"/>
    <w:rsid w:val="00CC7851"/>
    <w:rsid w:val="00CC78E2"/>
    <w:rsid w:val="00CC7BC6"/>
    <w:rsid w:val="00CC7C17"/>
    <w:rsid w:val="00CD25FA"/>
    <w:rsid w:val="00CD332D"/>
    <w:rsid w:val="00CD489E"/>
    <w:rsid w:val="00CD4970"/>
    <w:rsid w:val="00CD5D06"/>
    <w:rsid w:val="00CD5F08"/>
    <w:rsid w:val="00CD72B1"/>
    <w:rsid w:val="00CD79D0"/>
    <w:rsid w:val="00CE09C7"/>
    <w:rsid w:val="00CE198D"/>
    <w:rsid w:val="00CE3566"/>
    <w:rsid w:val="00CE3F0D"/>
    <w:rsid w:val="00CE4473"/>
    <w:rsid w:val="00CE477D"/>
    <w:rsid w:val="00CE4CD1"/>
    <w:rsid w:val="00CE5192"/>
    <w:rsid w:val="00CE716B"/>
    <w:rsid w:val="00CE7823"/>
    <w:rsid w:val="00CF0158"/>
    <w:rsid w:val="00CF1AEB"/>
    <w:rsid w:val="00CF2552"/>
    <w:rsid w:val="00CF26F2"/>
    <w:rsid w:val="00CF2D40"/>
    <w:rsid w:val="00CF3205"/>
    <w:rsid w:val="00CF373C"/>
    <w:rsid w:val="00CF48AE"/>
    <w:rsid w:val="00CF4AAD"/>
    <w:rsid w:val="00CF52D3"/>
    <w:rsid w:val="00CF5AFA"/>
    <w:rsid w:val="00CF5D25"/>
    <w:rsid w:val="00CF61D6"/>
    <w:rsid w:val="00CF7200"/>
    <w:rsid w:val="00D0071A"/>
    <w:rsid w:val="00D03856"/>
    <w:rsid w:val="00D04040"/>
    <w:rsid w:val="00D04410"/>
    <w:rsid w:val="00D04A75"/>
    <w:rsid w:val="00D04B22"/>
    <w:rsid w:val="00D06A5D"/>
    <w:rsid w:val="00D06BAD"/>
    <w:rsid w:val="00D0718E"/>
    <w:rsid w:val="00D074A1"/>
    <w:rsid w:val="00D1040C"/>
    <w:rsid w:val="00D10503"/>
    <w:rsid w:val="00D10D5E"/>
    <w:rsid w:val="00D10E25"/>
    <w:rsid w:val="00D1160E"/>
    <w:rsid w:val="00D13D5D"/>
    <w:rsid w:val="00D155F6"/>
    <w:rsid w:val="00D15B72"/>
    <w:rsid w:val="00D16444"/>
    <w:rsid w:val="00D165D6"/>
    <w:rsid w:val="00D16F2B"/>
    <w:rsid w:val="00D207B7"/>
    <w:rsid w:val="00D21002"/>
    <w:rsid w:val="00D21C28"/>
    <w:rsid w:val="00D22225"/>
    <w:rsid w:val="00D22C6D"/>
    <w:rsid w:val="00D24150"/>
    <w:rsid w:val="00D24326"/>
    <w:rsid w:val="00D260AF"/>
    <w:rsid w:val="00D26944"/>
    <w:rsid w:val="00D27079"/>
    <w:rsid w:val="00D33461"/>
    <w:rsid w:val="00D3530A"/>
    <w:rsid w:val="00D3551A"/>
    <w:rsid w:val="00D35DAE"/>
    <w:rsid w:val="00D366AC"/>
    <w:rsid w:val="00D36F05"/>
    <w:rsid w:val="00D36F69"/>
    <w:rsid w:val="00D37F2D"/>
    <w:rsid w:val="00D41185"/>
    <w:rsid w:val="00D41899"/>
    <w:rsid w:val="00D41C86"/>
    <w:rsid w:val="00D42602"/>
    <w:rsid w:val="00D42B71"/>
    <w:rsid w:val="00D42D17"/>
    <w:rsid w:val="00D42DAE"/>
    <w:rsid w:val="00D439E1"/>
    <w:rsid w:val="00D43EC6"/>
    <w:rsid w:val="00D46A39"/>
    <w:rsid w:val="00D47B24"/>
    <w:rsid w:val="00D51005"/>
    <w:rsid w:val="00D5228A"/>
    <w:rsid w:val="00D52798"/>
    <w:rsid w:val="00D53AF3"/>
    <w:rsid w:val="00D54453"/>
    <w:rsid w:val="00D544A6"/>
    <w:rsid w:val="00D54F3D"/>
    <w:rsid w:val="00D550FA"/>
    <w:rsid w:val="00D554E5"/>
    <w:rsid w:val="00D5564E"/>
    <w:rsid w:val="00D5596D"/>
    <w:rsid w:val="00D55CB9"/>
    <w:rsid w:val="00D56435"/>
    <w:rsid w:val="00D57B1C"/>
    <w:rsid w:val="00D62FC9"/>
    <w:rsid w:val="00D6403A"/>
    <w:rsid w:val="00D64C21"/>
    <w:rsid w:val="00D663D3"/>
    <w:rsid w:val="00D70052"/>
    <w:rsid w:val="00D70E7C"/>
    <w:rsid w:val="00D71076"/>
    <w:rsid w:val="00D718B8"/>
    <w:rsid w:val="00D71E77"/>
    <w:rsid w:val="00D7268E"/>
    <w:rsid w:val="00D72DA0"/>
    <w:rsid w:val="00D72E71"/>
    <w:rsid w:val="00D739AC"/>
    <w:rsid w:val="00D74C78"/>
    <w:rsid w:val="00D75454"/>
    <w:rsid w:val="00D77625"/>
    <w:rsid w:val="00D7770E"/>
    <w:rsid w:val="00D8057E"/>
    <w:rsid w:val="00D814B0"/>
    <w:rsid w:val="00D83C9F"/>
    <w:rsid w:val="00D854AC"/>
    <w:rsid w:val="00D85EBE"/>
    <w:rsid w:val="00D865AB"/>
    <w:rsid w:val="00D86BCC"/>
    <w:rsid w:val="00D86CEE"/>
    <w:rsid w:val="00D8761F"/>
    <w:rsid w:val="00D877C3"/>
    <w:rsid w:val="00D9080D"/>
    <w:rsid w:val="00D90A87"/>
    <w:rsid w:val="00D90A8A"/>
    <w:rsid w:val="00D91C76"/>
    <w:rsid w:val="00D933E1"/>
    <w:rsid w:val="00D93F93"/>
    <w:rsid w:val="00D9470E"/>
    <w:rsid w:val="00D95201"/>
    <w:rsid w:val="00D957AE"/>
    <w:rsid w:val="00D95C3F"/>
    <w:rsid w:val="00D96E98"/>
    <w:rsid w:val="00DA0DAC"/>
    <w:rsid w:val="00DA201B"/>
    <w:rsid w:val="00DA2559"/>
    <w:rsid w:val="00DA3001"/>
    <w:rsid w:val="00DA3C5B"/>
    <w:rsid w:val="00DA3F54"/>
    <w:rsid w:val="00DA459A"/>
    <w:rsid w:val="00DA6994"/>
    <w:rsid w:val="00DA7DA3"/>
    <w:rsid w:val="00DA7F62"/>
    <w:rsid w:val="00DB0041"/>
    <w:rsid w:val="00DB08B5"/>
    <w:rsid w:val="00DB16C3"/>
    <w:rsid w:val="00DB1FAA"/>
    <w:rsid w:val="00DB49F8"/>
    <w:rsid w:val="00DB54EC"/>
    <w:rsid w:val="00DB557B"/>
    <w:rsid w:val="00DB59D2"/>
    <w:rsid w:val="00DB60D7"/>
    <w:rsid w:val="00DB6BB1"/>
    <w:rsid w:val="00DB78EE"/>
    <w:rsid w:val="00DB7A17"/>
    <w:rsid w:val="00DC1AFB"/>
    <w:rsid w:val="00DC1C76"/>
    <w:rsid w:val="00DC209A"/>
    <w:rsid w:val="00DC278F"/>
    <w:rsid w:val="00DC30D3"/>
    <w:rsid w:val="00DC4BB2"/>
    <w:rsid w:val="00DC5074"/>
    <w:rsid w:val="00DC53DD"/>
    <w:rsid w:val="00DC5E5C"/>
    <w:rsid w:val="00DC6A45"/>
    <w:rsid w:val="00DD0105"/>
    <w:rsid w:val="00DD0AA3"/>
    <w:rsid w:val="00DD1778"/>
    <w:rsid w:val="00DD1A24"/>
    <w:rsid w:val="00DD2D13"/>
    <w:rsid w:val="00DD2DC8"/>
    <w:rsid w:val="00DD36A2"/>
    <w:rsid w:val="00DD3CCC"/>
    <w:rsid w:val="00DD45C3"/>
    <w:rsid w:val="00DD55ED"/>
    <w:rsid w:val="00DD5769"/>
    <w:rsid w:val="00DD663A"/>
    <w:rsid w:val="00DD684C"/>
    <w:rsid w:val="00DD6B8A"/>
    <w:rsid w:val="00DD708C"/>
    <w:rsid w:val="00DE09B4"/>
    <w:rsid w:val="00DE2E10"/>
    <w:rsid w:val="00DE2F9C"/>
    <w:rsid w:val="00DE38BF"/>
    <w:rsid w:val="00DE4711"/>
    <w:rsid w:val="00DE4A88"/>
    <w:rsid w:val="00DE517A"/>
    <w:rsid w:val="00DE713E"/>
    <w:rsid w:val="00DE7531"/>
    <w:rsid w:val="00DF026C"/>
    <w:rsid w:val="00DF0352"/>
    <w:rsid w:val="00DF053A"/>
    <w:rsid w:val="00DF2212"/>
    <w:rsid w:val="00DF3C19"/>
    <w:rsid w:val="00DF4260"/>
    <w:rsid w:val="00DF4512"/>
    <w:rsid w:val="00DF5374"/>
    <w:rsid w:val="00DF5FA7"/>
    <w:rsid w:val="00DF7395"/>
    <w:rsid w:val="00DF7B35"/>
    <w:rsid w:val="00E00D90"/>
    <w:rsid w:val="00E0183D"/>
    <w:rsid w:val="00E01C63"/>
    <w:rsid w:val="00E0389B"/>
    <w:rsid w:val="00E03CED"/>
    <w:rsid w:val="00E0595B"/>
    <w:rsid w:val="00E05D20"/>
    <w:rsid w:val="00E05F1B"/>
    <w:rsid w:val="00E11057"/>
    <w:rsid w:val="00E113CA"/>
    <w:rsid w:val="00E122C4"/>
    <w:rsid w:val="00E13931"/>
    <w:rsid w:val="00E15C4E"/>
    <w:rsid w:val="00E16062"/>
    <w:rsid w:val="00E170C9"/>
    <w:rsid w:val="00E17D06"/>
    <w:rsid w:val="00E20618"/>
    <w:rsid w:val="00E20F98"/>
    <w:rsid w:val="00E21A5B"/>
    <w:rsid w:val="00E229BC"/>
    <w:rsid w:val="00E22D20"/>
    <w:rsid w:val="00E23358"/>
    <w:rsid w:val="00E23685"/>
    <w:rsid w:val="00E24B88"/>
    <w:rsid w:val="00E24E88"/>
    <w:rsid w:val="00E2575C"/>
    <w:rsid w:val="00E2599F"/>
    <w:rsid w:val="00E267DE"/>
    <w:rsid w:val="00E26882"/>
    <w:rsid w:val="00E2738D"/>
    <w:rsid w:val="00E27701"/>
    <w:rsid w:val="00E27A0F"/>
    <w:rsid w:val="00E303B9"/>
    <w:rsid w:val="00E30426"/>
    <w:rsid w:val="00E316F3"/>
    <w:rsid w:val="00E31709"/>
    <w:rsid w:val="00E31711"/>
    <w:rsid w:val="00E31D85"/>
    <w:rsid w:val="00E32DA8"/>
    <w:rsid w:val="00E337A8"/>
    <w:rsid w:val="00E3403A"/>
    <w:rsid w:val="00E3510C"/>
    <w:rsid w:val="00E3524B"/>
    <w:rsid w:val="00E37847"/>
    <w:rsid w:val="00E40321"/>
    <w:rsid w:val="00E41E00"/>
    <w:rsid w:val="00E422A9"/>
    <w:rsid w:val="00E42DE3"/>
    <w:rsid w:val="00E432C4"/>
    <w:rsid w:val="00E454A2"/>
    <w:rsid w:val="00E458D1"/>
    <w:rsid w:val="00E459FF"/>
    <w:rsid w:val="00E45B81"/>
    <w:rsid w:val="00E46FD1"/>
    <w:rsid w:val="00E501D9"/>
    <w:rsid w:val="00E50600"/>
    <w:rsid w:val="00E50850"/>
    <w:rsid w:val="00E51BBF"/>
    <w:rsid w:val="00E52C06"/>
    <w:rsid w:val="00E5316E"/>
    <w:rsid w:val="00E537DB"/>
    <w:rsid w:val="00E53AC8"/>
    <w:rsid w:val="00E5441F"/>
    <w:rsid w:val="00E56DE1"/>
    <w:rsid w:val="00E57807"/>
    <w:rsid w:val="00E57E3F"/>
    <w:rsid w:val="00E60FA4"/>
    <w:rsid w:val="00E61461"/>
    <w:rsid w:val="00E614A0"/>
    <w:rsid w:val="00E61CBE"/>
    <w:rsid w:val="00E6220B"/>
    <w:rsid w:val="00E629C9"/>
    <w:rsid w:val="00E6331D"/>
    <w:rsid w:val="00E63B84"/>
    <w:rsid w:val="00E64389"/>
    <w:rsid w:val="00E66CA5"/>
    <w:rsid w:val="00E70218"/>
    <w:rsid w:val="00E70840"/>
    <w:rsid w:val="00E70C4A"/>
    <w:rsid w:val="00E719CA"/>
    <w:rsid w:val="00E723F6"/>
    <w:rsid w:val="00E7504B"/>
    <w:rsid w:val="00E7513A"/>
    <w:rsid w:val="00E75CBA"/>
    <w:rsid w:val="00E75FEB"/>
    <w:rsid w:val="00E776DE"/>
    <w:rsid w:val="00E8093F"/>
    <w:rsid w:val="00E809C1"/>
    <w:rsid w:val="00E80C5C"/>
    <w:rsid w:val="00E821B8"/>
    <w:rsid w:val="00E84709"/>
    <w:rsid w:val="00E84F31"/>
    <w:rsid w:val="00E851F9"/>
    <w:rsid w:val="00E85F3C"/>
    <w:rsid w:val="00E861EC"/>
    <w:rsid w:val="00E863D4"/>
    <w:rsid w:val="00E86B55"/>
    <w:rsid w:val="00E86B96"/>
    <w:rsid w:val="00E874FC"/>
    <w:rsid w:val="00E87594"/>
    <w:rsid w:val="00E876B2"/>
    <w:rsid w:val="00E900A3"/>
    <w:rsid w:val="00E9062D"/>
    <w:rsid w:val="00E90CFF"/>
    <w:rsid w:val="00E90D0D"/>
    <w:rsid w:val="00E90D17"/>
    <w:rsid w:val="00E90FFB"/>
    <w:rsid w:val="00E9102C"/>
    <w:rsid w:val="00E91E02"/>
    <w:rsid w:val="00E92480"/>
    <w:rsid w:val="00E92663"/>
    <w:rsid w:val="00E92FD5"/>
    <w:rsid w:val="00E93266"/>
    <w:rsid w:val="00E93390"/>
    <w:rsid w:val="00E93E4C"/>
    <w:rsid w:val="00E93F62"/>
    <w:rsid w:val="00E94023"/>
    <w:rsid w:val="00E9798E"/>
    <w:rsid w:val="00EA0280"/>
    <w:rsid w:val="00EA1514"/>
    <w:rsid w:val="00EA2EF1"/>
    <w:rsid w:val="00EA3247"/>
    <w:rsid w:val="00EA354B"/>
    <w:rsid w:val="00EA377C"/>
    <w:rsid w:val="00EA3937"/>
    <w:rsid w:val="00EA3BC6"/>
    <w:rsid w:val="00EA5D5B"/>
    <w:rsid w:val="00EA60AF"/>
    <w:rsid w:val="00EA7154"/>
    <w:rsid w:val="00EA717B"/>
    <w:rsid w:val="00EA760A"/>
    <w:rsid w:val="00EA792F"/>
    <w:rsid w:val="00EB04F6"/>
    <w:rsid w:val="00EB0D20"/>
    <w:rsid w:val="00EB136D"/>
    <w:rsid w:val="00EB1511"/>
    <w:rsid w:val="00EB1F71"/>
    <w:rsid w:val="00EB4180"/>
    <w:rsid w:val="00EB531A"/>
    <w:rsid w:val="00EB72FF"/>
    <w:rsid w:val="00EC0B15"/>
    <w:rsid w:val="00EC1B94"/>
    <w:rsid w:val="00EC2F39"/>
    <w:rsid w:val="00EC2FC1"/>
    <w:rsid w:val="00EC336E"/>
    <w:rsid w:val="00EC37FE"/>
    <w:rsid w:val="00EC41B8"/>
    <w:rsid w:val="00EC49C3"/>
    <w:rsid w:val="00EC5363"/>
    <w:rsid w:val="00EC5448"/>
    <w:rsid w:val="00EC544C"/>
    <w:rsid w:val="00EC5918"/>
    <w:rsid w:val="00EC5E0D"/>
    <w:rsid w:val="00EC626D"/>
    <w:rsid w:val="00EC6E30"/>
    <w:rsid w:val="00EC7051"/>
    <w:rsid w:val="00EC72E1"/>
    <w:rsid w:val="00EC77A6"/>
    <w:rsid w:val="00EC7A4A"/>
    <w:rsid w:val="00ED0B5A"/>
    <w:rsid w:val="00ED0EBA"/>
    <w:rsid w:val="00ED11AA"/>
    <w:rsid w:val="00ED1201"/>
    <w:rsid w:val="00ED169D"/>
    <w:rsid w:val="00ED20F1"/>
    <w:rsid w:val="00ED2199"/>
    <w:rsid w:val="00ED3107"/>
    <w:rsid w:val="00ED3D63"/>
    <w:rsid w:val="00ED4F6E"/>
    <w:rsid w:val="00ED6802"/>
    <w:rsid w:val="00ED7D4D"/>
    <w:rsid w:val="00EE0639"/>
    <w:rsid w:val="00EE13DD"/>
    <w:rsid w:val="00EE2F6D"/>
    <w:rsid w:val="00EE5189"/>
    <w:rsid w:val="00EE5702"/>
    <w:rsid w:val="00EE5A39"/>
    <w:rsid w:val="00EE5FF4"/>
    <w:rsid w:val="00EE6625"/>
    <w:rsid w:val="00EF0C1D"/>
    <w:rsid w:val="00EF11E7"/>
    <w:rsid w:val="00EF1B5C"/>
    <w:rsid w:val="00EF20D8"/>
    <w:rsid w:val="00EF369B"/>
    <w:rsid w:val="00EF3720"/>
    <w:rsid w:val="00EF3FE2"/>
    <w:rsid w:val="00EF4525"/>
    <w:rsid w:val="00EF685F"/>
    <w:rsid w:val="00EF6A96"/>
    <w:rsid w:val="00EF7599"/>
    <w:rsid w:val="00EF78EE"/>
    <w:rsid w:val="00F01680"/>
    <w:rsid w:val="00F01C2F"/>
    <w:rsid w:val="00F0234D"/>
    <w:rsid w:val="00F0314A"/>
    <w:rsid w:val="00F03344"/>
    <w:rsid w:val="00F058B1"/>
    <w:rsid w:val="00F05E86"/>
    <w:rsid w:val="00F067D1"/>
    <w:rsid w:val="00F06D26"/>
    <w:rsid w:val="00F07294"/>
    <w:rsid w:val="00F07E4C"/>
    <w:rsid w:val="00F104E5"/>
    <w:rsid w:val="00F10B5F"/>
    <w:rsid w:val="00F124C0"/>
    <w:rsid w:val="00F12941"/>
    <w:rsid w:val="00F12B1B"/>
    <w:rsid w:val="00F147A2"/>
    <w:rsid w:val="00F14BD2"/>
    <w:rsid w:val="00F14D7E"/>
    <w:rsid w:val="00F14D8B"/>
    <w:rsid w:val="00F150C7"/>
    <w:rsid w:val="00F153D8"/>
    <w:rsid w:val="00F155E3"/>
    <w:rsid w:val="00F15F1C"/>
    <w:rsid w:val="00F162CE"/>
    <w:rsid w:val="00F17B76"/>
    <w:rsid w:val="00F20741"/>
    <w:rsid w:val="00F20E66"/>
    <w:rsid w:val="00F21A01"/>
    <w:rsid w:val="00F228A7"/>
    <w:rsid w:val="00F2388D"/>
    <w:rsid w:val="00F23BDA"/>
    <w:rsid w:val="00F251CB"/>
    <w:rsid w:val="00F26463"/>
    <w:rsid w:val="00F26E16"/>
    <w:rsid w:val="00F3044D"/>
    <w:rsid w:val="00F30EE3"/>
    <w:rsid w:val="00F30FD1"/>
    <w:rsid w:val="00F32056"/>
    <w:rsid w:val="00F32343"/>
    <w:rsid w:val="00F32950"/>
    <w:rsid w:val="00F33ED6"/>
    <w:rsid w:val="00F34E9F"/>
    <w:rsid w:val="00F3786E"/>
    <w:rsid w:val="00F3793B"/>
    <w:rsid w:val="00F4061B"/>
    <w:rsid w:val="00F42F21"/>
    <w:rsid w:val="00F444F1"/>
    <w:rsid w:val="00F45790"/>
    <w:rsid w:val="00F478D7"/>
    <w:rsid w:val="00F500C7"/>
    <w:rsid w:val="00F50537"/>
    <w:rsid w:val="00F507A8"/>
    <w:rsid w:val="00F50BEE"/>
    <w:rsid w:val="00F50C44"/>
    <w:rsid w:val="00F518F8"/>
    <w:rsid w:val="00F5193F"/>
    <w:rsid w:val="00F51BF4"/>
    <w:rsid w:val="00F51E74"/>
    <w:rsid w:val="00F528EF"/>
    <w:rsid w:val="00F5309E"/>
    <w:rsid w:val="00F5465F"/>
    <w:rsid w:val="00F546B2"/>
    <w:rsid w:val="00F54DE8"/>
    <w:rsid w:val="00F55DD4"/>
    <w:rsid w:val="00F5796B"/>
    <w:rsid w:val="00F60516"/>
    <w:rsid w:val="00F61FF6"/>
    <w:rsid w:val="00F622A7"/>
    <w:rsid w:val="00F64DD7"/>
    <w:rsid w:val="00F65B37"/>
    <w:rsid w:val="00F661B6"/>
    <w:rsid w:val="00F67A6A"/>
    <w:rsid w:val="00F70C13"/>
    <w:rsid w:val="00F7248D"/>
    <w:rsid w:val="00F734B4"/>
    <w:rsid w:val="00F73D6F"/>
    <w:rsid w:val="00F74391"/>
    <w:rsid w:val="00F74863"/>
    <w:rsid w:val="00F75C3A"/>
    <w:rsid w:val="00F75E4B"/>
    <w:rsid w:val="00F76025"/>
    <w:rsid w:val="00F76C46"/>
    <w:rsid w:val="00F80600"/>
    <w:rsid w:val="00F808C8"/>
    <w:rsid w:val="00F81722"/>
    <w:rsid w:val="00F827C8"/>
    <w:rsid w:val="00F82968"/>
    <w:rsid w:val="00F83031"/>
    <w:rsid w:val="00F83E8E"/>
    <w:rsid w:val="00F84A0C"/>
    <w:rsid w:val="00F84DA2"/>
    <w:rsid w:val="00F84E39"/>
    <w:rsid w:val="00F84EAC"/>
    <w:rsid w:val="00F8549B"/>
    <w:rsid w:val="00F85F0E"/>
    <w:rsid w:val="00F86A4D"/>
    <w:rsid w:val="00F9088D"/>
    <w:rsid w:val="00F90F42"/>
    <w:rsid w:val="00F92220"/>
    <w:rsid w:val="00F9317D"/>
    <w:rsid w:val="00F93636"/>
    <w:rsid w:val="00F9393C"/>
    <w:rsid w:val="00F9433E"/>
    <w:rsid w:val="00F9491A"/>
    <w:rsid w:val="00F955D0"/>
    <w:rsid w:val="00F97455"/>
    <w:rsid w:val="00F97A0C"/>
    <w:rsid w:val="00FA0499"/>
    <w:rsid w:val="00FA0520"/>
    <w:rsid w:val="00FA09E1"/>
    <w:rsid w:val="00FA0C7F"/>
    <w:rsid w:val="00FA3F35"/>
    <w:rsid w:val="00FA437F"/>
    <w:rsid w:val="00FA43BD"/>
    <w:rsid w:val="00FA4D1F"/>
    <w:rsid w:val="00FA4F3F"/>
    <w:rsid w:val="00FA4F7C"/>
    <w:rsid w:val="00FA7083"/>
    <w:rsid w:val="00FA747E"/>
    <w:rsid w:val="00FA7ACF"/>
    <w:rsid w:val="00FB1501"/>
    <w:rsid w:val="00FB16BF"/>
    <w:rsid w:val="00FB1D8D"/>
    <w:rsid w:val="00FB2071"/>
    <w:rsid w:val="00FB2B28"/>
    <w:rsid w:val="00FB3EB8"/>
    <w:rsid w:val="00FB423F"/>
    <w:rsid w:val="00FB460D"/>
    <w:rsid w:val="00FB49B2"/>
    <w:rsid w:val="00FB5539"/>
    <w:rsid w:val="00FB575D"/>
    <w:rsid w:val="00FB5ECD"/>
    <w:rsid w:val="00FB6110"/>
    <w:rsid w:val="00FB63EC"/>
    <w:rsid w:val="00FC038E"/>
    <w:rsid w:val="00FC06EC"/>
    <w:rsid w:val="00FC0F8E"/>
    <w:rsid w:val="00FC232F"/>
    <w:rsid w:val="00FC2542"/>
    <w:rsid w:val="00FC4E43"/>
    <w:rsid w:val="00FC5D37"/>
    <w:rsid w:val="00FC690C"/>
    <w:rsid w:val="00FC6AB8"/>
    <w:rsid w:val="00FC79DE"/>
    <w:rsid w:val="00FD2175"/>
    <w:rsid w:val="00FD2453"/>
    <w:rsid w:val="00FD24AE"/>
    <w:rsid w:val="00FD2F2E"/>
    <w:rsid w:val="00FD3B78"/>
    <w:rsid w:val="00FD43B8"/>
    <w:rsid w:val="00FD535A"/>
    <w:rsid w:val="00FD70FB"/>
    <w:rsid w:val="00FD7BEA"/>
    <w:rsid w:val="00FE0A57"/>
    <w:rsid w:val="00FE158D"/>
    <w:rsid w:val="00FE1961"/>
    <w:rsid w:val="00FE1C79"/>
    <w:rsid w:val="00FE2FE3"/>
    <w:rsid w:val="00FE342B"/>
    <w:rsid w:val="00FE41BF"/>
    <w:rsid w:val="00FE431B"/>
    <w:rsid w:val="00FE479D"/>
    <w:rsid w:val="00FE47C2"/>
    <w:rsid w:val="00FE4D1D"/>
    <w:rsid w:val="00FE4F80"/>
    <w:rsid w:val="00FE66D6"/>
    <w:rsid w:val="00FE7389"/>
    <w:rsid w:val="00FF07AB"/>
    <w:rsid w:val="00FF1479"/>
    <w:rsid w:val="00FF1D93"/>
    <w:rsid w:val="00FF2B67"/>
    <w:rsid w:val="00FF2BB0"/>
    <w:rsid w:val="00FF32A7"/>
    <w:rsid w:val="00FF37FA"/>
    <w:rsid w:val="00FF3DE7"/>
    <w:rsid w:val="00FF3E63"/>
    <w:rsid w:val="00FF456E"/>
    <w:rsid w:val="00FF514A"/>
    <w:rsid w:val="00FF5658"/>
    <w:rsid w:val="01C7BBC7"/>
    <w:rsid w:val="0274D0CC"/>
    <w:rsid w:val="0483B9CA"/>
    <w:rsid w:val="06A1B7D9"/>
    <w:rsid w:val="07E12C5F"/>
    <w:rsid w:val="0914118C"/>
    <w:rsid w:val="0932C785"/>
    <w:rsid w:val="0A93C190"/>
    <w:rsid w:val="0BA2AC89"/>
    <w:rsid w:val="0BAD6E88"/>
    <w:rsid w:val="0C388E13"/>
    <w:rsid w:val="0D5420E4"/>
    <w:rsid w:val="1089D97F"/>
    <w:rsid w:val="1386D9DE"/>
    <w:rsid w:val="15295C5B"/>
    <w:rsid w:val="163BBF3F"/>
    <w:rsid w:val="16AE62CE"/>
    <w:rsid w:val="16B58F4B"/>
    <w:rsid w:val="16FEE3CC"/>
    <w:rsid w:val="1C5FB9F6"/>
    <w:rsid w:val="1CA0D26D"/>
    <w:rsid w:val="1D50526D"/>
    <w:rsid w:val="1D93EB93"/>
    <w:rsid w:val="1F44B03B"/>
    <w:rsid w:val="209EE0DB"/>
    <w:rsid w:val="20BFEBC4"/>
    <w:rsid w:val="21FB20BD"/>
    <w:rsid w:val="267575E6"/>
    <w:rsid w:val="27AFC4D4"/>
    <w:rsid w:val="28A0EB59"/>
    <w:rsid w:val="294B5647"/>
    <w:rsid w:val="2A42E84A"/>
    <w:rsid w:val="2B7C253F"/>
    <w:rsid w:val="2D060CC0"/>
    <w:rsid w:val="2D9BF521"/>
    <w:rsid w:val="3018C3CA"/>
    <w:rsid w:val="31A36825"/>
    <w:rsid w:val="323F183A"/>
    <w:rsid w:val="34BCBFA8"/>
    <w:rsid w:val="34C9EA48"/>
    <w:rsid w:val="36321953"/>
    <w:rsid w:val="36604625"/>
    <w:rsid w:val="369D4E30"/>
    <w:rsid w:val="38D62B68"/>
    <w:rsid w:val="3B723615"/>
    <w:rsid w:val="3D75E214"/>
    <w:rsid w:val="3E06EA36"/>
    <w:rsid w:val="3E6D1557"/>
    <w:rsid w:val="3EF06B25"/>
    <w:rsid w:val="407A04F6"/>
    <w:rsid w:val="41AAFF50"/>
    <w:rsid w:val="42484633"/>
    <w:rsid w:val="43D359C1"/>
    <w:rsid w:val="45E5BB3D"/>
    <w:rsid w:val="4B9584AD"/>
    <w:rsid w:val="500C2540"/>
    <w:rsid w:val="54F1F2B2"/>
    <w:rsid w:val="554717C4"/>
    <w:rsid w:val="555018A4"/>
    <w:rsid w:val="55AF9DD0"/>
    <w:rsid w:val="56B6FA0B"/>
    <w:rsid w:val="56D39805"/>
    <w:rsid w:val="570D1E09"/>
    <w:rsid w:val="578661AB"/>
    <w:rsid w:val="586D2AC5"/>
    <w:rsid w:val="5A8F6AF2"/>
    <w:rsid w:val="5AAEEEED"/>
    <w:rsid w:val="5CC9EA3A"/>
    <w:rsid w:val="5D950D0B"/>
    <w:rsid w:val="5DDEC49C"/>
    <w:rsid w:val="5E85760A"/>
    <w:rsid w:val="5E85DF25"/>
    <w:rsid w:val="60CC116E"/>
    <w:rsid w:val="6AFCA54B"/>
    <w:rsid w:val="6BC0ACCC"/>
    <w:rsid w:val="6F028411"/>
    <w:rsid w:val="6F1C3E73"/>
    <w:rsid w:val="709C6A56"/>
    <w:rsid w:val="714A5B46"/>
    <w:rsid w:val="759C48A7"/>
    <w:rsid w:val="766971E6"/>
    <w:rsid w:val="76765FB1"/>
    <w:rsid w:val="789209CA"/>
    <w:rsid w:val="7914D504"/>
    <w:rsid w:val="79FD20AF"/>
    <w:rsid w:val="7B823DAD"/>
    <w:rsid w:val="7C50EEAA"/>
    <w:rsid w:val="7C6BC289"/>
    <w:rsid w:val="7CE1BA45"/>
    <w:rsid w:val="7D6C9AF0"/>
    <w:rsid w:val="7E0A4EE7"/>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9C413E8"/>
  <w15:docId w15:val="{5C8D48E4-1058-4785-9B92-A6E7930D2D8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de-DE"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C77FE"/>
    <w:rPr>
      <w:rFonts w:ascii="Arial" w:hAnsi="Arial"/>
      <w:color w:val="000000"/>
      <w:sz w:val="22"/>
      <w:szCs w:val="24"/>
      <w:lang w:eastAsia="en-US"/>
    </w:rPr>
  </w:style>
  <w:style w:type="paragraph" w:styleId="Heading1">
    <w:name w:val="heading 1"/>
    <w:basedOn w:val="Normal"/>
    <w:next w:val="Normal"/>
    <w:qFormat/>
    <w:rsid w:val="00925429"/>
    <w:pPr>
      <w:keepNext/>
      <w:numPr>
        <w:numId w:val="2"/>
      </w:numPr>
      <w:tabs>
        <w:tab w:val="left" w:pos="284"/>
      </w:tabs>
      <w:outlineLvl w:val="0"/>
    </w:pPr>
    <w:rPr>
      <w:b/>
      <w:bCs/>
      <w:u w:val="single"/>
    </w:rPr>
  </w:style>
  <w:style w:type="paragraph" w:styleId="Heading2">
    <w:name w:val="heading 2"/>
    <w:basedOn w:val="Normal"/>
    <w:next w:val="Normal"/>
    <w:qFormat/>
    <w:rsid w:val="00925429"/>
    <w:pPr>
      <w:keepNext/>
      <w:numPr>
        <w:ilvl w:val="1"/>
        <w:numId w:val="2"/>
      </w:numPr>
      <w:tabs>
        <w:tab w:val="left" w:pos="567"/>
      </w:tabs>
      <w:outlineLvl w:val="1"/>
    </w:pPr>
    <w:rPr>
      <w:b/>
      <w:bCs/>
    </w:rPr>
  </w:style>
  <w:style w:type="paragraph" w:styleId="Heading3">
    <w:name w:val="heading 3"/>
    <w:basedOn w:val="Normal"/>
    <w:next w:val="Normal"/>
    <w:link w:val="Heading3Char"/>
    <w:uiPriority w:val="9"/>
    <w:qFormat/>
    <w:rsid w:val="00925429"/>
    <w:pPr>
      <w:keepNext/>
      <w:numPr>
        <w:ilvl w:val="2"/>
        <w:numId w:val="2"/>
      </w:numPr>
      <w:tabs>
        <w:tab w:val="left" w:pos="851"/>
      </w:tabs>
      <w:outlineLvl w:val="2"/>
    </w:pPr>
    <w:rPr>
      <w:bCs/>
      <w:u w:val="single"/>
    </w:rPr>
  </w:style>
  <w:style w:type="paragraph" w:styleId="Heading4">
    <w:name w:val="heading 4"/>
    <w:basedOn w:val="Normal"/>
    <w:next w:val="Normal"/>
    <w:link w:val="Heading4Char"/>
    <w:uiPriority w:val="9"/>
    <w:qFormat/>
    <w:rsid w:val="00925429"/>
    <w:pPr>
      <w:keepNext/>
      <w:numPr>
        <w:ilvl w:val="3"/>
        <w:numId w:val="2"/>
      </w:numPr>
      <w:tabs>
        <w:tab w:val="left" w:pos="1134"/>
      </w:tabs>
      <w:overflowPunct w:val="0"/>
      <w:autoSpaceDE w:val="0"/>
      <w:autoSpaceDN w:val="0"/>
      <w:adjustRightInd w:val="0"/>
      <w:textAlignment w:val="baseline"/>
      <w:outlineLvl w:val="3"/>
    </w:pPr>
    <w:rPr>
      <w:szCs w:val="20"/>
      <w:lang w:eastAsia="de-DE"/>
    </w:rPr>
  </w:style>
  <w:style w:type="paragraph" w:styleId="Heading5">
    <w:name w:val="heading 5"/>
    <w:basedOn w:val="Normal"/>
    <w:next w:val="Normal"/>
    <w:qFormat/>
    <w:rsid w:val="00925429"/>
    <w:pPr>
      <w:overflowPunct w:val="0"/>
      <w:autoSpaceDE w:val="0"/>
      <w:autoSpaceDN w:val="0"/>
      <w:adjustRightInd w:val="0"/>
      <w:spacing w:before="240" w:after="60"/>
      <w:textAlignment w:val="baseline"/>
      <w:outlineLvl w:val="4"/>
    </w:pPr>
    <w:rPr>
      <w:b/>
      <w:i/>
      <w:sz w:val="26"/>
      <w:szCs w:val="20"/>
      <w:lang w:eastAsia="de-DE"/>
    </w:rPr>
  </w:style>
  <w:style w:type="paragraph" w:styleId="Heading6">
    <w:name w:val="heading 6"/>
    <w:basedOn w:val="Normal"/>
    <w:next w:val="Normal"/>
    <w:qFormat/>
    <w:rsid w:val="00925429"/>
    <w:pPr>
      <w:overflowPunct w:val="0"/>
      <w:autoSpaceDE w:val="0"/>
      <w:autoSpaceDN w:val="0"/>
      <w:adjustRightInd w:val="0"/>
      <w:spacing w:before="240" w:after="60"/>
      <w:textAlignment w:val="baseline"/>
      <w:outlineLvl w:val="5"/>
    </w:pPr>
    <w:rPr>
      <w:b/>
      <w:szCs w:val="20"/>
      <w:lang w:eastAsia="de-DE"/>
    </w:rPr>
  </w:style>
  <w:style w:type="paragraph" w:styleId="Heading7">
    <w:name w:val="heading 7"/>
    <w:basedOn w:val="Normal"/>
    <w:next w:val="Normal"/>
    <w:qFormat/>
    <w:rsid w:val="00925429"/>
    <w:pPr>
      <w:overflowPunct w:val="0"/>
      <w:autoSpaceDE w:val="0"/>
      <w:autoSpaceDN w:val="0"/>
      <w:adjustRightInd w:val="0"/>
      <w:spacing w:before="240" w:after="60"/>
      <w:textAlignment w:val="baseline"/>
      <w:outlineLvl w:val="6"/>
    </w:pPr>
    <w:rPr>
      <w:szCs w:val="20"/>
      <w:lang w:eastAsia="de-DE"/>
    </w:rPr>
  </w:style>
  <w:style w:type="paragraph" w:styleId="Heading8">
    <w:name w:val="heading 8"/>
    <w:basedOn w:val="Normal"/>
    <w:next w:val="Normal"/>
    <w:qFormat/>
    <w:rsid w:val="00925429"/>
    <w:pPr>
      <w:overflowPunct w:val="0"/>
      <w:autoSpaceDE w:val="0"/>
      <w:autoSpaceDN w:val="0"/>
      <w:adjustRightInd w:val="0"/>
      <w:spacing w:before="240" w:after="60"/>
      <w:textAlignment w:val="baseline"/>
      <w:outlineLvl w:val="7"/>
    </w:pPr>
    <w:rPr>
      <w:i/>
      <w:szCs w:val="20"/>
      <w:lang w:eastAsia="de-DE"/>
    </w:rPr>
  </w:style>
  <w:style w:type="paragraph" w:styleId="Heading9">
    <w:name w:val="heading 9"/>
    <w:basedOn w:val="Normal"/>
    <w:next w:val="Normal"/>
    <w:qFormat/>
    <w:rsid w:val="00925429"/>
    <w:pPr>
      <w:overflowPunct w:val="0"/>
      <w:autoSpaceDE w:val="0"/>
      <w:autoSpaceDN w:val="0"/>
      <w:adjustRightInd w:val="0"/>
      <w:spacing w:before="240" w:after="60"/>
      <w:textAlignment w:val="baseline"/>
      <w:outlineLvl w:val="8"/>
    </w:pPr>
    <w:rPr>
      <w:szCs w:val="20"/>
      <w:lang w:eastAsia="de-D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rsid w:val="00925429"/>
    <w:pPr>
      <w:tabs>
        <w:tab w:val="center" w:pos="4536"/>
        <w:tab w:val="right" w:pos="9072"/>
      </w:tabs>
    </w:pPr>
  </w:style>
  <w:style w:type="paragraph" w:styleId="Footer">
    <w:name w:val="footer"/>
    <w:basedOn w:val="Normal"/>
    <w:semiHidden/>
    <w:rsid w:val="00925429"/>
    <w:pPr>
      <w:tabs>
        <w:tab w:val="center" w:pos="4536"/>
        <w:tab w:val="right" w:pos="9072"/>
      </w:tabs>
    </w:pPr>
  </w:style>
  <w:style w:type="character" w:styleId="PageNumber">
    <w:name w:val="page number"/>
    <w:basedOn w:val="DefaultParagraphFont"/>
    <w:semiHidden/>
    <w:rsid w:val="00925429"/>
    <w:rPr>
      <w:rFonts w:ascii="Arial" w:hAnsi="Arial"/>
      <w:dstrike w:val="0"/>
      <w:color w:val="000000"/>
      <w:sz w:val="22"/>
      <w:u w:val="none"/>
      <w:vertAlign w:val="baseline"/>
    </w:rPr>
  </w:style>
  <w:style w:type="paragraph" w:styleId="DocumentMap">
    <w:name w:val="Document Map"/>
    <w:basedOn w:val="Normal"/>
    <w:semiHidden/>
    <w:rsid w:val="00925429"/>
    <w:pPr>
      <w:shd w:val="clear" w:color="auto" w:fill="000080"/>
    </w:pPr>
    <w:rPr>
      <w:rFonts w:ascii="Tahoma" w:hAnsi="Tahoma" w:cs="Tahoma"/>
    </w:rPr>
  </w:style>
  <w:style w:type="numbering" w:customStyle="1" w:styleId="ListemitAufzhlungszeichenDoka">
    <w:name w:val="Liste mit Aufzählungszeichen Doka"/>
    <w:basedOn w:val="NoList"/>
    <w:rsid w:val="00C846DE"/>
    <w:pPr>
      <w:numPr>
        <w:numId w:val="3"/>
      </w:numPr>
    </w:pPr>
  </w:style>
  <w:style w:type="character" w:styleId="CommentReference">
    <w:name w:val="annotation reference"/>
    <w:basedOn w:val="DefaultParagraphFont"/>
    <w:uiPriority w:val="99"/>
    <w:semiHidden/>
    <w:unhideWhenUsed/>
    <w:rsid w:val="00016591"/>
    <w:rPr>
      <w:sz w:val="16"/>
      <w:szCs w:val="16"/>
    </w:rPr>
  </w:style>
  <w:style w:type="paragraph" w:styleId="CommentText">
    <w:name w:val="annotation text"/>
    <w:basedOn w:val="Normal"/>
    <w:link w:val="CommentTextChar"/>
    <w:uiPriority w:val="99"/>
    <w:semiHidden/>
    <w:unhideWhenUsed/>
    <w:rsid w:val="00016591"/>
    <w:rPr>
      <w:sz w:val="20"/>
      <w:szCs w:val="20"/>
    </w:rPr>
  </w:style>
  <w:style w:type="character" w:customStyle="1" w:styleId="CommentTextChar">
    <w:name w:val="Comment Text Char"/>
    <w:basedOn w:val="DefaultParagraphFont"/>
    <w:link w:val="CommentText"/>
    <w:uiPriority w:val="99"/>
    <w:semiHidden/>
    <w:rsid w:val="00016591"/>
    <w:rPr>
      <w:rFonts w:ascii="Arial" w:hAnsi="Arial"/>
      <w:color w:val="000000"/>
      <w:lang w:val="en-GB"/>
    </w:rPr>
  </w:style>
  <w:style w:type="paragraph" w:styleId="CommentSubject">
    <w:name w:val="annotation subject"/>
    <w:basedOn w:val="CommentText"/>
    <w:next w:val="CommentText"/>
    <w:link w:val="CommentSubjectChar"/>
    <w:uiPriority w:val="99"/>
    <w:semiHidden/>
    <w:unhideWhenUsed/>
    <w:rsid w:val="00016591"/>
    <w:rPr>
      <w:b/>
      <w:bCs/>
    </w:rPr>
  </w:style>
  <w:style w:type="character" w:customStyle="1" w:styleId="CommentSubjectChar">
    <w:name w:val="Comment Subject Char"/>
    <w:basedOn w:val="CommentTextChar"/>
    <w:link w:val="CommentSubject"/>
    <w:uiPriority w:val="99"/>
    <w:semiHidden/>
    <w:rsid w:val="00016591"/>
    <w:rPr>
      <w:rFonts w:ascii="Arial" w:hAnsi="Arial"/>
      <w:b/>
      <w:bCs/>
      <w:color w:val="000000"/>
      <w:lang w:val="en-GB"/>
    </w:rPr>
  </w:style>
  <w:style w:type="paragraph" w:styleId="Revision">
    <w:name w:val="Revision"/>
    <w:hidden/>
    <w:uiPriority w:val="99"/>
    <w:semiHidden/>
    <w:rsid w:val="00016591"/>
    <w:rPr>
      <w:rFonts w:ascii="Arial" w:hAnsi="Arial"/>
      <w:color w:val="000000"/>
      <w:sz w:val="22"/>
      <w:szCs w:val="24"/>
      <w:lang w:eastAsia="en-US"/>
    </w:rPr>
  </w:style>
  <w:style w:type="paragraph" w:styleId="BalloonText">
    <w:name w:val="Balloon Text"/>
    <w:basedOn w:val="Normal"/>
    <w:link w:val="BalloonTextChar"/>
    <w:uiPriority w:val="99"/>
    <w:semiHidden/>
    <w:unhideWhenUsed/>
    <w:rsid w:val="00016591"/>
    <w:rPr>
      <w:rFonts w:ascii="Tahoma" w:hAnsi="Tahoma" w:cs="Tahoma"/>
      <w:sz w:val="16"/>
      <w:szCs w:val="16"/>
    </w:rPr>
  </w:style>
  <w:style w:type="character" w:customStyle="1" w:styleId="BalloonTextChar">
    <w:name w:val="Balloon Text Char"/>
    <w:basedOn w:val="DefaultParagraphFont"/>
    <w:link w:val="BalloonText"/>
    <w:uiPriority w:val="99"/>
    <w:semiHidden/>
    <w:rsid w:val="00016591"/>
    <w:rPr>
      <w:rFonts w:ascii="Tahoma" w:hAnsi="Tahoma" w:cs="Tahoma"/>
      <w:color w:val="000000"/>
      <w:sz w:val="16"/>
      <w:szCs w:val="16"/>
      <w:lang w:val="en-GB"/>
    </w:rPr>
  </w:style>
  <w:style w:type="character" w:styleId="Hyperlink">
    <w:name w:val="Hyperlink"/>
    <w:basedOn w:val="DefaultParagraphFont"/>
    <w:uiPriority w:val="99"/>
    <w:unhideWhenUsed/>
    <w:rsid w:val="00016591"/>
    <w:rPr>
      <w:rFonts w:ascii="Arial" w:hAnsi="Arial" w:cs="Arial" w:hint="default"/>
      <w:color w:val="666666"/>
      <w:sz w:val="18"/>
      <w:szCs w:val="18"/>
      <w:u w:val="single"/>
    </w:rPr>
  </w:style>
  <w:style w:type="character" w:customStyle="1" w:styleId="HeaderChar">
    <w:name w:val="Header Char"/>
    <w:basedOn w:val="DefaultParagraphFont"/>
    <w:link w:val="Header"/>
    <w:uiPriority w:val="99"/>
    <w:locked/>
    <w:rsid w:val="008F2ADD"/>
    <w:rPr>
      <w:rFonts w:ascii="Arial" w:hAnsi="Arial"/>
      <w:color w:val="000000"/>
      <w:sz w:val="22"/>
      <w:szCs w:val="24"/>
      <w:lang w:eastAsia="en-US"/>
    </w:rPr>
  </w:style>
  <w:style w:type="paragraph" w:styleId="ListParagraph">
    <w:name w:val="List Paragraph"/>
    <w:basedOn w:val="Normal"/>
    <w:uiPriority w:val="34"/>
    <w:qFormat/>
    <w:rsid w:val="00034099"/>
    <w:pPr>
      <w:ind w:left="720"/>
      <w:contextualSpacing/>
    </w:pPr>
  </w:style>
  <w:style w:type="character" w:styleId="Emphasis">
    <w:name w:val="Emphasis"/>
    <w:basedOn w:val="DefaultParagraphFont"/>
    <w:uiPriority w:val="20"/>
    <w:qFormat/>
    <w:rsid w:val="00034099"/>
    <w:rPr>
      <w:i/>
      <w:iCs/>
    </w:rPr>
  </w:style>
  <w:style w:type="paragraph" w:customStyle="1" w:styleId="bodytext">
    <w:name w:val="bodytext"/>
    <w:basedOn w:val="Normal"/>
    <w:rsid w:val="00034099"/>
    <w:pPr>
      <w:spacing w:before="100" w:beforeAutospacing="1" w:after="100" w:afterAutospacing="1"/>
    </w:pPr>
    <w:rPr>
      <w:rFonts w:ascii="Times New Roman" w:hAnsi="Times New Roman"/>
      <w:color w:val="auto"/>
      <w:sz w:val="24"/>
    </w:rPr>
  </w:style>
  <w:style w:type="paragraph" w:customStyle="1" w:styleId="Einleitung">
    <w:name w:val="Einleitung"/>
    <w:basedOn w:val="Normal"/>
    <w:rsid w:val="00B108DC"/>
    <w:pPr>
      <w:overflowPunct w:val="0"/>
      <w:autoSpaceDE w:val="0"/>
      <w:autoSpaceDN w:val="0"/>
      <w:adjustRightInd w:val="0"/>
      <w:textAlignment w:val="baseline"/>
    </w:pPr>
    <w:rPr>
      <w:b/>
      <w:bCs/>
      <w:color w:val="auto"/>
      <w:szCs w:val="20"/>
      <w:lang w:eastAsia="de-DE"/>
    </w:rPr>
  </w:style>
  <w:style w:type="paragraph" w:styleId="BodyText2">
    <w:name w:val="Body Text 2"/>
    <w:next w:val="Einleitung"/>
    <w:link w:val="BodyText2Char"/>
    <w:uiPriority w:val="99"/>
    <w:semiHidden/>
    <w:unhideWhenUsed/>
    <w:rsid w:val="00B108DC"/>
    <w:pPr>
      <w:spacing w:after="120" w:line="480" w:lineRule="auto"/>
    </w:pPr>
  </w:style>
  <w:style w:type="character" w:customStyle="1" w:styleId="BodyText2Char">
    <w:name w:val="Body Text 2 Char"/>
    <w:basedOn w:val="DefaultParagraphFont"/>
    <w:link w:val="BodyText2"/>
    <w:uiPriority w:val="99"/>
    <w:semiHidden/>
    <w:rsid w:val="00B108DC"/>
    <w:rPr>
      <w:rFonts w:ascii="Arial" w:hAnsi="Arial"/>
      <w:color w:val="000000"/>
      <w:sz w:val="22"/>
      <w:szCs w:val="24"/>
      <w:lang w:eastAsia="en-US"/>
    </w:rPr>
  </w:style>
  <w:style w:type="paragraph" w:styleId="NormalWeb">
    <w:name w:val="Normal (Web)"/>
    <w:basedOn w:val="Normal"/>
    <w:uiPriority w:val="99"/>
    <w:unhideWhenUsed/>
    <w:rsid w:val="00FF32A7"/>
    <w:pPr>
      <w:spacing w:before="100" w:beforeAutospacing="1" w:after="100" w:afterAutospacing="1"/>
    </w:pPr>
    <w:rPr>
      <w:rFonts w:ascii="Times New Roman" w:hAnsi="Times New Roman"/>
      <w:color w:val="auto"/>
      <w:sz w:val="24"/>
    </w:rPr>
  </w:style>
  <w:style w:type="character" w:styleId="FollowedHyperlink">
    <w:name w:val="FollowedHyperlink"/>
    <w:basedOn w:val="DefaultParagraphFont"/>
    <w:uiPriority w:val="99"/>
    <w:semiHidden/>
    <w:unhideWhenUsed/>
    <w:rsid w:val="00EA3247"/>
    <w:rPr>
      <w:color w:val="800080" w:themeColor="followedHyperlink"/>
      <w:u w:val="single"/>
    </w:rPr>
  </w:style>
  <w:style w:type="paragraph" w:customStyle="1" w:styleId="BasicParagraph">
    <w:name w:val="[Basic Paragraph]"/>
    <w:basedOn w:val="Normal"/>
    <w:rsid w:val="00642577"/>
    <w:pPr>
      <w:autoSpaceDE w:val="0"/>
      <w:autoSpaceDN w:val="0"/>
      <w:adjustRightInd w:val="0"/>
      <w:spacing w:line="288" w:lineRule="auto"/>
      <w:textAlignment w:val="center"/>
    </w:pPr>
    <w:rPr>
      <w:rFonts w:ascii="Times New Roman" w:hAnsi="Times New Roman"/>
      <w:sz w:val="24"/>
      <w:lang w:eastAsia="en-AU"/>
    </w:rPr>
  </w:style>
  <w:style w:type="character" w:customStyle="1" w:styleId="Heading3Char">
    <w:name w:val="Heading 3 Char"/>
    <w:basedOn w:val="DefaultParagraphFont"/>
    <w:link w:val="Heading3"/>
    <w:uiPriority w:val="9"/>
    <w:rsid w:val="000158B2"/>
    <w:rPr>
      <w:rFonts w:ascii="Arial" w:hAnsi="Arial"/>
      <w:bCs/>
      <w:color w:val="000000"/>
      <w:sz w:val="22"/>
      <w:szCs w:val="24"/>
      <w:u w:val="single"/>
      <w:lang w:val="en-GB" w:eastAsia="en-US"/>
    </w:rPr>
  </w:style>
  <w:style w:type="character" w:styleId="Strong">
    <w:name w:val="Strong"/>
    <w:basedOn w:val="DefaultParagraphFont"/>
    <w:uiPriority w:val="22"/>
    <w:qFormat/>
    <w:rsid w:val="000158B2"/>
    <w:rPr>
      <w:b/>
      <w:bCs/>
    </w:rPr>
  </w:style>
  <w:style w:type="paragraph" w:customStyle="1" w:styleId="FactsSubline">
    <w:name w:val="Facts Subline"/>
    <w:basedOn w:val="Normal"/>
    <w:uiPriority w:val="99"/>
    <w:rsid w:val="00EB0D20"/>
    <w:pPr>
      <w:autoSpaceDE w:val="0"/>
      <w:autoSpaceDN w:val="0"/>
      <w:spacing w:line="246" w:lineRule="atLeast"/>
    </w:pPr>
    <w:rPr>
      <w:rFonts w:ascii="HelveticaNeueLT W1G 47 LtCn" w:eastAsiaTheme="minorHAnsi" w:hAnsi="HelveticaNeueLT W1G 47 LtCn"/>
      <w:sz w:val="18"/>
      <w:szCs w:val="18"/>
    </w:rPr>
  </w:style>
  <w:style w:type="character" w:customStyle="1" w:styleId="Heading4Char">
    <w:name w:val="Heading 4 Char"/>
    <w:basedOn w:val="DefaultParagraphFont"/>
    <w:link w:val="Heading4"/>
    <w:uiPriority w:val="9"/>
    <w:rsid w:val="0016219E"/>
    <w:rPr>
      <w:rFonts w:ascii="Arial" w:hAnsi="Arial"/>
      <w:color w:val="000000"/>
      <w:sz w:val="22"/>
    </w:rPr>
  </w:style>
  <w:style w:type="character" w:customStyle="1" w:styleId="shorttext">
    <w:name w:val="short_text"/>
    <w:basedOn w:val="DefaultParagraphFont"/>
    <w:rsid w:val="00E809C1"/>
  </w:style>
  <w:style w:type="character" w:customStyle="1" w:styleId="mandatory">
    <w:name w:val="mandatory"/>
    <w:basedOn w:val="DefaultParagraphFont"/>
    <w:rsid w:val="00FA437F"/>
  </w:style>
  <w:style w:type="character" w:styleId="UnresolvedMention">
    <w:name w:val="Unresolved Mention"/>
    <w:basedOn w:val="DefaultParagraphFont"/>
    <w:uiPriority w:val="99"/>
    <w:semiHidden/>
    <w:unhideWhenUsed/>
    <w:rsid w:val="00F3786E"/>
    <w:rPr>
      <w:color w:val="605E5C"/>
      <w:shd w:val="clear" w:color="auto" w:fill="E1DFDD"/>
    </w:rPr>
  </w:style>
  <w:style w:type="table" w:styleId="TableGrid">
    <w:name w:val="Table Grid"/>
    <w:basedOn w:val="TableNormal"/>
    <w:uiPriority w:val="59"/>
    <w:rsid w:val="00FB4123"/>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customStyle="1" w:styleId="normaltextrun">
    <w:name w:val="normaltextrun"/>
    <w:basedOn w:val="DefaultParagraphFont"/>
    <w:rsid w:val="00531D4A"/>
  </w:style>
  <w:style w:type="character" w:customStyle="1" w:styleId="eop">
    <w:name w:val="eop"/>
    <w:basedOn w:val="DefaultParagraphFont"/>
    <w:rsid w:val="00531D4A"/>
  </w:style>
  <w:style w:type="paragraph" w:customStyle="1" w:styleId="paragraph">
    <w:name w:val="paragraph"/>
    <w:basedOn w:val="Normal"/>
    <w:rsid w:val="00531D4A"/>
    <w:pPr>
      <w:spacing w:before="100" w:beforeAutospacing="1" w:after="100" w:afterAutospacing="1"/>
    </w:pPr>
    <w:rPr>
      <w:rFonts w:ascii="Times New Roman" w:hAnsi="Times New Roman"/>
      <w:color w:val="auto"/>
      <w:sz w:val="24"/>
      <w:lang w:val="en-AE" w:eastAsia="en-A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44960">
      <w:bodyDiv w:val="1"/>
      <w:marLeft w:val="0"/>
      <w:marRight w:val="0"/>
      <w:marTop w:val="0"/>
      <w:marBottom w:val="0"/>
      <w:divBdr>
        <w:top w:val="none" w:sz="0" w:space="0" w:color="auto"/>
        <w:left w:val="none" w:sz="0" w:space="0" w:color="auto"/>
        <w:bottom w:val="none" w:sz="0" w:space="0" w:color="auto"/>
        <w:right w:val="none" w:sz="0" w:space="0" w:color="auto"/>
      </w:divBdr>
    </w:div>
    <w:div w:id="8064822">
      <w:bodyDiv w:val="1"/>
      <w:marLeft w:val="0"/>
      <w:marRight w:val="0"/>
      <w:marTop w:val="0"/>
      <w:marBottom w:val="0"/>
      <w:divBdr>
        <w:top w:val="none" w:sz="0" w:space="0" w:color="auto"/>
        <w:left w:val="none" w:sz="0" w:space="0" w:color="auto"/>
        <w:bottom w:val="none" w:sz="0" w:space="0" w:color="auto"/>
        <w:right w:val="none" w:sz="0" w:space="0" w:color="auto"/>
      </w:divBdr>
      <w:divsChild>
        <w:div w:id="401220150">
          <w:marLeft w:val="0"/>
          <w:marRight w:val="0"/>
          <w:marTop w:val="0"/>
          <w:marBottom w:val="0"/>
          <w:divBdr>
            <w:top w:val="none" w:sz="0" w:space="0" w:color="auto"/>
            <w:left w:val="none" w:sz="0" w:space="0" w:color="auto"/>
            <w:bottom w:val="none" w:sz="0" w:space="0" w:color="auto"/>
            <w:right w:val="none" w:sz="0" w:space="0" w:color="auto"/>
          </w:divBdr>
        </w:div>
      </w:divsChild>
    </w:div>
    <w:div w:id="9264808">
      <w:bodyDiv w:val="1"/>
      <w:marLeft w:val="0"/>
      <w:marRight w:val="0"/>
      <w:marTop w:val="0"/>
      <w:marBottom w:val="0"/>
      <w:divBdr>
        <w:top w:val="none" w:sz="0" w:space="0" w:color="auto"/>
        <w:left w:val="none" w:sz="0" w:space="0" w:color="auto"/>
        <w:bottom w:val="none" w:sz="0" w:space="0" w:color="auto"/>
        <w:right w:val="none" w:sz="0" w:space="0" w:color="auto"/>
      </w:divBdr>
    </w:div>
    <w:div w:id="26176435">
      <w:bodyDiv w:val="1"/>
      <w:marLeft w:val="0"/>
      <w:marRight w:val="0"/>
      <w:marTop w:val="0"/>
      <w:marBottom w:val="0"/>
      <w:divBdr>
        <w:top w:val="none" w:sz="0" w:space="0" w:color="auto"/>
        <w:left w:val="none" w:sz="0" w:space="0" w:color="auto"/>
        <w:bottom w:val="none" w:sz="0" w:space="0" w:color="auto"/>
        <w:right w:val="none" w:sz="0" w:space="0" w:color="auto"/>
      </w:divBdr>
      <w:divsChild>
        <w:div w:id="865480027">
          <w:marLeft w:val="720"/>
          <w:marRight w:val="0"/>
          <w:marTop w:val="360"/>
          <w:marBottom w:val="0"/>
          <w:divBdr>
            <w:top w:val="none" w:sz="0" w:space="0" w:color="auto"/>
            <w:left w:val="none" w:sz="0" w:space="0" w:color="auto"/>
            <w:bottom w:val="none" w:sz="0" w:space="0" w:color="auto"/>
            <w:right w:val="none" w:sz="0" w:space="0" w:color="auto"/>
          </w:divBdr>
        </w:div>
      </w:divsChild>
    </w:div>
    <w:div w:id="29845899">
      <w:bodyDiv w:val="1"/>
      <w:marLeft w:val="0"/>
      <w:marRight w:val="0"/>
      <w:marTop w:val="0"/>
      <w:marBottom w:val="0"/>
      <w:divBdr>
        <w:top w:val="none" w:sz="0" w:space="0" w:color="auto"/>
        <w:left w:val="none" w:sz="0" w:space="0" w:color="auto"/>
        <w:bottom w:val="none" w:sz="0" w:space="0" w:color="auto"/>
        <w:right w:val="none" w:sz="0" w:space="0" w:color="auto"/>
      </w:divBdr>
      <w:divsChild>
        <w:div w:id="1381437651">
          <w:marLeft w:val="0"/>
          <w:marRight w:val="0"/>
          <w:marTop w:val="0"/>
          <w:marBottom w:val="0"/>
          <w:divBdr>
            <w:top w:val="none" w:sz="0" w:space="0" w:color="auto"/>
            <w:left w:val="none" w:sz="0" w:space="0" w:color="auto"/>
            <w:bottom w:val="none" w:sz="0" w:space="0" w:color="auto"/>
            <w:right w:val="none" w:sz="0" w:space="0" w:color="auto"/>
          </w:divBdr>
          <w:divsChild>
            <w:div w:id="737745290">
              <w:marLeft w:val="0"/>
              <w:marRight w:val="0"/>
              <w:marTop w:val="0"/>
              <w:marBottom w:val="0"/>
              <w:divBdr>
                <w:top w:val="none" w:sz="0" w:space="0" w:color="auto"/>
                <w:left w:val="none" w:sz="0" w:space="0" w:color="auto"/>
                <w:bottom w:val="none" w:sz="0" w:space="0" w:color="auto"/>
                <w:right w:val="none" w:sz="0" w:space="0" w:color="auto"/>
              </w:divBdr>
              <w:divsChild>
                <w:div w:id="1660310161">
                  <w:marLeft w:val="0"/>
                  <w:marRight w:val="0"/>
                  <w:marTop w:val="0"/>
                  <w:marBottom w:val="0"/>
                  <w:divBdr>
                    <w:top w:val="none" w:sz="0" w:space="0" w:color="auto"/>
                    <w:left w:val="none" w:sz="0" w:space="0" w:color="auto"/>
                    <w:bottom w:val="none" w:sz="0" w:space="0" w:color="auto"/>
                    <w:right w:val="none" w:sz="0" w:space="0" w:color="auto"/>
                  </w:divBdr>
                  <w:divsChild>
                    <w:div w:id="678192211">
                      <w:marLeft w:val="3975"/>
                      <w:marRight w:val="300"/>
                      <w:marTop w:val="0"/>
                      <w:marBottom w:val="480"/>
                      <w:divBdr>
                        <w:top w:val="none" w:sz="0" w:space="0" w:color="auto"/>
                        <w:left w:val="none" w:sz="0" w:space="0" w:color="auto"/>
                        <w:bottom w:val="none" w:sz="0" w:space="0" w:color="auto"/>
                        <w:right w:val="none" w:sz="0" w:space="0" w:color="auto"/>
                      </w:divBdr>
                      <w:divsChild>
                        <w:div w:id="30887916">
                          <w:marLeft w:val="0"/>
                          <w:marRight w:val="0"/>
                          <w:marTop w:val="0"/>
                          <w:marBottom w:val="0"/>
                          <w:divBdr>
                            <w:top w:val="none" w:sz="0" w:space="0" w:color="auto"/>
                            <w:left w:val="none" w:sz="0" w:space="0" w:color="auto"/>
                            <w:bottom w:val="none" w:sz="0" w:space="0" w:color="auto"/>
                            <w:right w:val="none" w:sz="0" w:space="0" w:color="auto"/>
                          </w:divBdr>
                          <w:divsChild>
                            <w:div w:id="484930051">
                              <w:marLeft w:val="0"/>
                              <w:marRight w:val="0"/>
                              <w:marTop w:val="0"/>
                              <w:marBottom w:val="0"/>
                              <w:divBdr>
                                <w:top w:val="none" w:sz="0" w:space="0" w:color="auto"/>
                                <w:left w:val="none" w:sz="0" w:space="0" w:color="auto"/>
                                <w:bottom w:val="none" w:sz="0" w:space="0" w:color="auto"/>
                                <w:right w:val="none" w:sz="0" w:space="0" w:color="auto"/>
                              </w:divBdr>
                              <w:divsChild>
                                <w:div w:id="1487553701">
                                  <w:marLeft w:val="0"/>
                                  <w:marRight w:val="0"/>
                                  <w:marTop w:val="240"/>
                                  <w:marBottom w:val="0"/>
                                  <w:divBdr>
                                    <w:top w:val="none" w:sz="0" w:space="0" w:color="auto"/>
                                    <w:left w:val="none" w:sz="0" w:space="0" w:color="auto"/>
                                    <w:bottom w:val="none" w:sz="0" w:space="0" w:color="auto"/>
                                    <w:right w:val="none" w:sz="0" w:space="0" w:color="auto"/>
                                  </w:divBdr>
                                  <w:divsChild>
                                    <w:div w:id="1914729502">
                                      <w:marLeft w:val="0"/>
                                      <w:marRight w:val="0"/>
                                      <w:marTop w:val="0"/>
                                      <w:marBottom w:val="0"/>
                                      <w:divBdr>
                                        <w:top w:val="none" w:sz="0" w:space="0" w:color="auto"/>
                                        <w:left w:val="none" w:sz="0" w:space="0" w:color="auto"/>
                                        <w:bottom w:val="none" w:sz="0" w:space="0" w:color="auto"/>
                                        <w:right w:val="none" w:sz="0" w:space="0" w:color="auto"/>
                                      </w:divBdr>
                                      <w:divsChild>
                                        <w:div w:id="903419148">
                                          <w:marLeft w:val="0"/>
                                          <w:marRight w:val="0"/>
                                          <w:marTop w:val="0"/>
                                          <w:marBottom w:val="0"/>
                                          <w:divBdr>
                                            <w:top w:val="none" w:sz="0" w:space="0" w:color="auto"/>
                                            <w:left w:val="none" w:sz="0" w:space="0" w:color="auto"/>
                                            <w:bottom w:val="none" w:sz="0" w:space="0" w:color="auto"/>
                                            <w:right w:val="none" w:sz="0" w:space="0" w:color="auto"/>
                                          </w:divBdr>
                                          <w:divsChild>
                                            <w:div w:id="262493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37628488">
      <w:bodyDiv w:val="1"/>
      <w:marLeft w:val="0"/>
      <w:marRight w:val="0"/>
      <w:marTop w:val="0"/>
      <w:marBottom w:val="0"/>
      <w:divBdr>
        <w:top w:val="none" w:sz="0" w:space="0" w:color="auto"/>
        <w:left w:val="none" w:sz="0" w:space="0" w:color="auto"/>
        <w:bottom w:val="none" w:sz="0" w:space="0" w:color="auto"/>
        <w:right w:val="none" w:sz="0" w:space="0" w:color="auto"/>
      </w:divBdr>
    </w:div>
    <w:div w:id="47993338">
      <w:bodyDiv w:val="1"/>
      <w:marLeft w:val="0"/>
      <w:marRight w:val="0"/>
      <w:marTop w:val="0"/>
      <w:marBottom w:val="0"/>
      <w:divBdr>
        <w:top w:val="none" w:sz="0" w:space="0" w:color="auto"/>
        <w:left w:val="none" w:sz="0" w:space="0" w:color="auto"/>
        <w:bottom w:val="none" w:sz="0" w:space="0" w:color="auto"/>
        <w:right w:val="none" w:sz="0" w:space="0" w:color="auto"/>
      </w:divBdr>
    </w:div>
    <w:div w:id="126748905">
      <w:bodyDiv w:val="1"/>
      <w:marLeft w:val="0"/>
      <w:marRight w:val="0"/>
      <w:marTop w:val="0"/>
      <w:marBottom w:val="0"/>
      <w:divBdr>
        <w:top w:val="none" w:sz="0" w:space="0" w:color="auto"/>
        <w:left w:val="none" w:sz="0" w:space="0" w:color="auto"/>
        <w:bottom w:val="none" w:sz="0" w:space="0" w:color="auto"/>
        <w:right w:val="none" w:sz="0" w:space="0" w:color="auto"/>
      </w:divBdr>
      <w:divsChild>
        <w:div w:id="410781269">
          <w:marLeft w:val="1800"/>
          <w:marRight w:val="0"/>
          <w:marTop w:val="0"/>
          <w:marBottom w:val="0"/>
          <w:divBdr>
            <w:top w:val="none" w:sz="0" w:space="0" w:color="auto"/>
            <w:left w:val="none" w:sz="0" w:space="0" w:color="auto"/>
            <w:bottom w:val="none" w:sz="0" w:space="0" w:color="auto"/>
            <w:right w:val="none" w:sz="0" w:space="0" w:color="auto"/>
          </w:divBdr>
        </w:div>
      </w:divsChild>
    </w:div>
    <w:div w:id="165437778">
      <w:bodyDiv w:val="1"/>
      <w:marLeft w:val="0"/>
      <w:marRight w:val="0"/>
      <w:marTop w:val="0"/>
      <w:marBottom w:val="0"/>
      <w:divBdr>
        <w:top w:val="none" w:sz="0" w:space="0" w:color="auto"/>
        <w:left w:val="none" w:sz="0" w:space="0" w:color="auto"/>
        <w:bottom w:val="none" w:sz="0" w:space="0" w:color="auto"/>
        <w:right w:val="none" w:sz="0" w:space="0" w:color="auto"/>
      </w:divBdr>
    </w:div>
    <w:div w:id="167333810">
      <w:bodyDiv w:val="1"/>
      <w:marLeft w:val="0"/>
      <w:marRight w:val="0"/>
      <w:marTop w:val="0"/>
      <w:marBottom w:val="0"/>
      <w:divBdr>
        <w:top w:val="none" w:sz="0" w:space="0" w:color="auto"/>
        <w:left w:val="none" w:sz="0" w:space="0" w:color="auto"/>
        <w:bottom w:val="none" w:sz="0" w:space="0" w:color="auto"/>
        <w:right w:val="none" w:sz="0" w:space="0" w:color="auto"/>
      </w:divBdr>
    </w:div>
    <w:div w:id="250434707">
      <w:bodyDiv w:val="1"/>
      <w:marLeft w:val="0"/>
      <w:marRight w:val="0"/>
      <w:marTop w:val="0"/>
      <w:marBottom w:val="0"/>
      <w:divBdr>
        <w:top w:val="none" w:sz="0" w:space="0" w:color="auto"/>
        <w:left w:val="none" w:sz="0" w:space="0" w:color="auto"/>
        <w:bottom w:val="none" w:sz="0" w:space="0" w:color="auto"/>
        <w:right w:val="none" w:sz="0" w:space="0" w:color="auto"/>
      </w:divBdr>
      <w:divsChild>
        <w:div w:id="2062634734">
          <w:marLeft w:val="288"/>
          <w:marRight w:val="0"/>
          <w:marTop w:val="240"/>
          <w:marBottom w:val="0"/>
          <w:divBdr>
            <w:top w:val="none" w:sz="0" w:space="0" w:color="auto"/>
            <w:left w:val="none" w:sz="0" w:space="0" w:color="auto"/>
            <w:bottom w:val="none" w:sz="0" w:space="0" w:color="auto"/>
            <w:right w:val="none" w:sz="0" w:space="0" w:color="auto"/>
          </w:divBdr>
        </w:div>
      </w:divsChild>
    </w:div>
    <w:div w:id="290598588">
      <w:bodyDiv w:val="1"/>
      <w:marLeft w:val="0"/>
      <w:marRight w:val="0"/>
      <w:marTop w:val="0"/>
      <w:marBottom w:val="0"/>
      <w:divBdr>
        <w:top w:val="none" w:sz="0" w:space="0" w:color="auto"/>
        <w:left w:val="none" w:sz="0" w:space="0" w:color="auto"/>
        <w:bottom w:val="none" w:sz="0" w:space="0" w:color="auto"/>
        <w:right w:val="none" w:sz="0" w:space="0" w:color="auto"/>
      </w:divBdr>
      <w:divsChild>
        <w:div w:id="679550420">
          <w:marLeft w:val="0"/>
          <w:marRight w:val="0"/>
          <w:marTop w:val="0"/>
          <w:marBottom w:val="0"/>
          <w:divBdr>
            <w:top w:val="single" w:sz="2" w:space="0" w:color="D9D9E3"/>
            <w:left w:val="single" w:sz="2" w:space="0" w:color="D9D9E3"/>
            <w:bottom w:val="single" w:sz="2" w:space="0" w:color="D9D9E3"/>
            <w:right w:val="single" w:sz="2" w:space="0" w:color="D9D9E3"/>
          </w:divBdr>
          <w:divsChild>
            <w:div w:id="184175542">
              <w:marLeft w:val="0"/>
              <w:marRight w:val="0"/>
              <w:marTop w:val="0"/>
              <w:marBottom w:val="0"/>
              <w:divBdr>
                <w:top w:val="single" w:sz="2" w:space="0" w:color="D9D9E3"/>
                <w:left w:val="single" w:sz="2" w:space="0" w:color="D9D9E3"/>
                <w:bottom w:val="single" w:sz="2" w:space="0" w:color="D9D9E3"/>
                <w:right w:val="single" w:sz="2" w:space="0" w:color="D9D9E3"/>
              </w:divBdr>
              <w:divsChild>
                <w:div w:id="144974954">
                  <w:marLeft w:val="0"/>
                  <w:marRight w:val="0"/>
                  <w:marTop w:val="0"/>
                  <w:marBottom w:val="0"/>
                  <w:divBdr>
                    <w:top w:val="single" w:sz="2" w:space="0" w:color="D9D9E3"/>
                    <w:left w:val="single" w:sz="2" w:space="0" w:color="D9D9E3"/>
                    <w:bottom w:val="single" w:sz="2" w:space="0" w:color="D9D9E3"/>
                    <w:right w:val="single" w:sz="2" w:space="0" w:color="D9D9E3"/>
                  </w:divBdr>
                  <w:divsChild>
                    <w:div w:id="643781775">
                      <w:marLeft w:val="0"/>
                      <w:marRight w:val="0"/>
                      <w:marTop w:val="0"/>
                      <w:marBottom w:val="0"/>
                      <w:divBdr>
                        <w:top w:val="single" w:sz="2" w:space="0" w:color="D9D9E3"/>
                        <w:left w:val="single" w:sz="2" w:space="0" w:color="D9D9E3"/>
                        <w:bottom w:val="single" w:sz="2" w:space="0" w:color="D9D9E3"/>
                        <w:right w:val="single" w:sz="2" w:space="0" w:color="D9D9E3"/>
                      </w:divBdr>
                      <w:divsChild>
                        <w:div w:id="1196114162">
                          <w:marLeft w:val="0"/>
                          <w:marRight w:val="0"/>
                          <w:marTop w:val="0"/>
                          <w:marBottom w:val="0"/>
                          <w:divBdr>
                            <w:top w:val="single" w:sz="2" w:space="0" w:color="auto"/>
                            <w:left w:val="single" w:sz="2" w:space="0" w:color="auto"/>
                            <w:bottom w:val="single" w:sz="6" w:space="0" w:color="auto"/>
                            <w:right w:val="single" w:sz="2" w:space="0" w:color="auto"/>
                          </w:divBdr>
                          <w:divsChild>
                            <w:div w:id="1272860779">
                              <w:marLeft w:val="0"/>
                              <w:marRight w:val="0"/>
                              <w:marTop w:val="100"/>
                              <w:marBottom w:val="100"/>
                              <w:divBdr>
                                <w:top w:val="single" w:sz="2" w:space="0" w:color="D9D9E3"/>
                                <w:left w:val="single" w:sz="2" w:space="0" w:color="D9D9E3"/>
                                <w:bottom w:val="single" w:sz="2" w:space="0" w:color="D9D9E3"/>
                                <w:right w:val="single" w:sz="2" w:space="0" w:color="D9D9E3"/>
                              </w:divBdr>
                              <w:divsChild>
                                <w:div w:id="1461458657">
                                  <w:marLeft w:val="0"/>
                                  <w:marRight w:val="0"/>
                                  <w:marTop w:val="0"/>
                                  <w:marBottom w:val="0"/>
                                  <w:divBdr>
                                    <w:top w:val="single" w:sz="2" w:space="0" w:color="D9D9E3"/>
                                    <w:left w:val="single" w:sz="2" w:space="0" w:color="D9D9E3"/>
                                    <w:bottom w:val="single" w:sz="2" w:space="0" w:color="D9D9E3"/>
                                    <w:right w:val="single" w:sz="2" w:space="0" w:color="D9D9E3"/>
                                  </w:divBdr>
                                  <w:divsChild>
                                    <w:div w:id="566108768">
                                      <w:marLeft w:val="0"/>
                                      <w:marRight w:val="0"/>
                                      <w:marTop w:val="0"/>
                                      <w:marBottom w:val="0"/>
                                      <w:divBdr>
                                        <w:top w:val="single" w:sz="2" w:space="0" w:color="D9D9E3"/>
                                        <w:left w:val="single" w:sz="2" w:space="0" w:color="D9D9E3"/>
                                        <w:bottom w:val="single" w:sz="2" w:space="0" w:color="D9D9E3"/>
                                        <w:right w:val="single" w:sz="2" w:space="0" w:color="D9D9E3"/>
                                      </w:divBdr>
                                      <w:divsChild>
                                        <w:div w:id="1628926911">
                                          <w:marLeft w:val="0"/>
                                          <w:marRight w:val="0"/>
                                          <w:marTop w:val="0"/>
                                          <w:marBottom w:val="0"/>
                                          <w:divBdr>
                                            <w:top w:val="single" w:sz="2" w:space="0" w:color="D9D9E3"/>
                                            <w:left w:val="single" w:sz="2" w:space="0" w:color="D9D9E3"/>
                                            <w:bottom w:val="single" w:sz="2" w:space="0" w:color="D9D9E3"/>
                                            <w:right w:val="single" w:sz="2" w:space="0" w:color="D9D9E3"/>
                                          </w:divBdr>
                                          <w:divsChild>
                                            <w:div w:id="567811900">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sChild>
                                </w:div>
                              </w:divsChild>
                            </w:div>
                          </w:divsChild>
                        </w:div>
                      </w:divsChild>
                    </w:div>
                  </w:divsChild>
                </w:div>
              </w:divsChild>
            </w:div>
          </w:divsChild>
        </w:div>
        <w:div w:id="782262963">
          <w:marLeft w:val="0"/>
          <w:marRight w:val="0"/>
          <w:marTop w:val="0"/>
          <w:marBottom w:val="0"/>
          <w:divBdr>
            <w:top w:val="single" w:sz="6" w:space="0" w:color="D9D9E3"/>
            <w:left w:val="single" w:sz="2" w:space="0" w:color="D9D9E3"/>
            <w:bottom w:val="single" w:sz="2" w:space="0" w:color="D9D9E3"/>
            <w:right w:val="single" w:sz="2" w:space="0" w:color="D9D9E3"/>
          </w:divBdr>
          <w:divsChild>
            <w:div w:id="1707170226">
              <w:marLeft w:val="0"/>
              <w:marRight w:val="0"/>
              <w:marTop w:val="0"/>
              <w:marBottom w:val="0"/>
              <w:divBdr>
                <w:top w:val="single" w:sz="2" w:space="0" w:color="D9D9E3"/>
                <w:left w:val="single" w:sz="2" w:space="0" w:color="D9D9E3"/>
                <w:bottom w:val="single" w:sz="2" w:space="0" w:color="D9D9E3"/>
                <w:right w:val="single" w:sz="2" w:space="0" w:color="D9D9E3"/>
              </w:divBdr>
              <w:divsChild>
                <w:div w:id="16070314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21860360">
      <w:bodyDiv w:val="1"/>
      <w:marLeft w:val="0"/>
      <w:marRight w:val="0"/>
      <w:marTop w:val="0"/>
      <w:marBottom w:val="0"/>
      <w:divBdr>
        <w:top w:val="none" w:sz="0" w:space="0" w:color="auto"/>
        <w:left w:val="none" w:sz="0" w:space="0" w:color="auto"/>
        <w:bottom w:val="none" w:sz="0" w:space="0" w:color="auto"/>
        <w:right w:val="none" w:sz="0" w:space="0" w:color="auto"/>
      </w:divBdr>
    </w:div>
    <w:div w:id="362293682">
      <w:bodyDiv w:val="1"/>
      <w:marLeft w:val="0"/>
      <w:marRight w:val="0"/>
      <w:marTop w:val="0"/>
      <w:marBottom w:val="0"/>
      <w:divBdr>
        <w:top w:val="none" w:sz="0" w:space="0" w:color="auto"/>
        <w:left w:val="none" w:sz="0" w:space="0" w:color="auto"/>
        <w:bottom w:val="none" w:sz="0" w:space="0" w:color="auto"/>
        <w:right w:val="none" w:sz="0" w:space="0" w:color="auto"/>
      </w:divBdr>
    </w:div>
    <w:div w:id="395855937">
      <w:bodyDiv w:val="1"/>
      <w:marLeft w:val="0"/>
      <w:marRight w:val="0"/>
      <w:marTop w:val="0"/>
      <w:marBottom w:val="0"/>
      <w:divBdr>
        <w:top w:val="none" w:sz="0" w:space="0" w:color="auto"/>
        <w:left w:val="none" w:sz="0" w:space="0" w:color="auto"/>
        <w:bottom w:val="none" w:sz="0" w:space="0" w:color="auto"/>
        <w:right w:val="none" w:sz="0" w:space="0" w:color="auto"/>
      </w:divBdr>
    </w:div>
    <w:div w:id="408697534">
      <w:bodyDiv w:val="1"/>
      <w:marLeft w:val="0"/>
      <w:marRight w:val="0"/>
      <w:marTop w:val="0"/>
      <w:marBottom w:val="0"/>
      <w:divBdr>
        <w:top w:val="none" w:sz="0" w:space="0" w:color="auto"/>
        <w:left w:val="none" w:sz="0" w:space="0" w:color="auto"/>
        <w:bottom w:val="none" w:sz="0" w:space="0" w:color="auto"/>
        <w:right w:val="none" w:sz="0" w:space="0" w:color="auto"/>
      </w:divBdr>
      <w:divsChild>
        <w:div w:id="811871065">
          <w:marLeft w:val="720"/>
          <w:marRight w:val="0"/>
          <w:marTop w:val="260"/>
          <w:marBottom w:val="0"/>
          <w:divBdr>
            <w:top w:val="none" w:sz="0" w:space="0" w:color="auto"/>
            <w:left w:val="none" w:sz="0" w:space="0" w:color="auto"/>
            <w:bottom w:val="none" w:sz="0" w:space="0" w:color="auto"/>
            <w:right w:val="none" w:sz="0" w:space="0" w:color="auto"/>
          </w:divBdr>
        </w:div>
        <w:div w:id="1360664832">
          <w:marLeft w:val="720"/>
          <w:marRight w:val="0"/>
          <w:marTop w:val="260"/>
          <w:marBottom w:val="0"/>
          <w:divBdr>
            <w:top w:val="none" w:sz="0" w:space="0" w:color="auto"/>
            <w:left w:val="none" w:sz="0" w:space="0" w:color="auto"/>
            <w:bottom w:val="none" w:sz="0" w:space="0" w:color="auto"/>
            <w:right w:val="none" w:sz="0" w:space="0" w:color="auto"/>
          </w:divBdr>
        </w:div>
      </w:divsChild>
    </w:div>
    <w:div w:id="429468802">
      <w:bodyDiv w:val="1"/>
      <w:marLeft w:val="0"/>
      <w:marRight w:val="0"/>
      <w:marTop w:val="0"/>
      <w:marBottom w:val="0"/>
      <w:divBdr>
        <w:top w:val="none" w:sz="0" w:space="0" w:color="auto"/>
        <w:left w:val="none" w:sz="0" w:space="0" w:color="auto"/>
        <w:bottom w:val="none" w:sz="0" w:space="0" w:color="auto"/>
        <w:right w:val="none" w:sz="0" w:space="0" w:color="auto"/>
      </w:divBdr>
    </w:div>
    <w:div w:id="461576463">
      <w:bodyDiv w:val="1"/>
      <w:marLeft w:val="0"/>
      <w:marRight w:val="0"/>
      <w:marTop w:val="0"/>
      <w:marBottom w:val="0"/>
      <w:divBdr>
        <w:top w:val="none" w:sz="0" w:space="0" w:color="auto"/>
        <w:left w:val="none" w:sz="0" w:space="0" w:color="auto"/>
        <w:bottom w:val="none" w:sz="0" w:space="0" w:color="auto"/>
        <w:right w:val="none" w:sz="0" w:space="0" w:color="auto"/>
      </w:divBdr>
      <w:divsChild>
        <w:div w:id="220215986">
          <w:marLeft w:val="302"/>
          <w:marRight w:val="0"/>
          <w:marTop w:val="101"/>
          <w:marBottom w:val="0"/>
          <w:divBdr>
            <w:top w:val="none" w:sz="0" w:space="0" w:color="auto"/>
            <w:left w:val="none" w:sz="0" w:space="0" w:color="auto"/>
            <w:bottom w:val="none" w:sz="0" w:space="0" w:color="auto"/>
            <w:right w:val="none" w:sz="0" w:space="0" w:color="auto"/>
          </w:divBdr>
        </w:div>
        <w:div w:id="243498245">
          <w:marLeft w:val="302"/>
          <w:marRight w:val="0"/>
          <w:marTop w:val="101"/>
          <w:marBottom w:val="0"/>
          <w:divBdr>
            <w:top w:val="none" w:sz="0" w:space="0" w:color="auto"/>
            <w:left w:val="none" w:sz="0" w:space="0" w:color="auto"/>
            <w:bottom w:val="none" w:sz="0" w:space="0" w:color="auto"/>
            <w:right w:val="none" w:sz="0" w:space="0" w:color="auto"/>
          </w:divBdr>
        </w:div>
        <w:div w:id="696198440">
          <w:marLeft w:val="605"/>
          <w:marRight w:val="0"/>
          <w:marTop w:val="101"/>
          <w:marBottom w:val="0"/>
          <w:divBdr>
            <w:top w:val="none" w:sz="0" w:space="0" w:color="auto"/>
            <w:left w:val="none" w:sz="0" w:space="0" w:color="auto"/>
            <w:bottom w:val="none" w:sz="0" w:space="0" w:color="auto"/>
            <w:right w:val="none" w:sz="0" w:space="0" w:color="auto"/>
          </w:divBdr>
        </w:div>
        <w:div w:id="813836990">
          <w:marLeft w:val="605"/>
          <w:marRight w:val="0"/>
          <w:marTop w:val="101"/>
          <w:marBottom w:val="0"/>
          <w:divBdr>
            <w:top w:val="none" w:sz="0" w:space="0" w:color="auto"/>
            <w:left w:val="none" w:sz="0" w:space="0" w:color="auto"/>
            <w:bottom w:val="none" w:sz="0" w:space="0" w:color="auto"/>
            <w:right w:val="none" w:sz="0" w:space="0" w:color="auto"/>
          </w:divBdr>
        </w:div>
        <w:div w:id="1008868883">
          <w:marLeft w:val="302"/>
          <w:marRight w:val="0"/>
          <w:marTop w:val="101"/>
          <w:marBottom w:val="0"/>
          <w:divBdr>
            <w:top w:val="none" w:sz="0" w:space="0" w:color="auto"/>
            <w:left w:val="none" w:sz="0" w:space="0" w:color="auto"/>
            <w:bottom w:val="none" w:sz="0" w:space="0" w:color="auto"/>
            <w:right w:val="none" w:sz="0" w:space="0" w:color="auto"/>
          </w:divBdr>
        </w:div>
        <w:div w:id="1106122344">
          <w:marLeft w:val="605"/>
          <w:marRight w:val="0"/>
          <w:marTop w:val="101"/>
          <w:marBottom w:val="0"/>
          <w:divBdr>
            <w:top w:val="none" w:sz="0" w:space="0" w:color="auto"/>
            <w:left w:val="none" w:sz="0" w:space="0" w:color="auto"/>
            <w:bottom w:val="none" w:sz="0" w:space="0" w:color="auto"/>
            <w:right w:val="none" w:sz="0" w:space="0" w:color="auto"/>
          </w:divBdr>
        </w:div>
        <w:div w:id="1120303690">
          <w:marLeft w:val="302"/>
          <w:marRight w:val="0"/>
          <w:marTop w:val="101"/>
          <w:marBottom w:val="0"/>
          <w:divBdr>
            <w:top w:val="none" w:sz="0" w:space="0" w:color="auto"/>
            <w:left w:val="none" w:sz="0" w:space="0" w:color="auto"/>
            <w:bottom w:val="none" w:sz="0" w:space="0" w:color="auto"/>
            <w:right w:val="none" w:sz="0" w:space="0" w:color="auto"/>
          </w:divBdr>
        </w:div>
        <w:div w:id="1236889452">
          <w:marLeft w:val="605"/>
          <w:marRight w:val="0"/>
          <w:marTop w:val="101"/>
          <w:marBottom w:val="0"/>
          <w:divBdr>
            <w:top w:val="none" w:sz="0" w:space="0" w:color="auto"/>
            <w:left w:val="none" w:sz="0" w:space="0" w:color="auto"/>
            <w:bottom w:val="none" w:sz="0" w:space="0" w:color="auto"/>
            <w:right w:val="none" w:sz="0" w:space="0" w:color="auto"/>
          </w:divBdr>
        </w:div>
        <w:div w:id="1553152653">
          <w:marLeft w:val="302"/>
          <w:marRight w:val="0"/>
          <w:marTop w:val="101"/>
          <w:marBottom w:val="0"/>
          <w:divBdr>
            <w:top w:val="none" w:sz="0" w:space="0" w:color="auto"/>
            <w:left w:val="none" w:sz="0" w:space="0" w:color="auto"/>
            <w:bottom w:val="none" w:sz="0" w:space="0" w:color="auto"/>
            <w:right w:val="none" w:sz="0" w:space="0" w:color="auto"/>
          </w:divBdr>
        </w:div>
        <w:div w:id="1638415534">
          <w:marLeft w:val="302"/>
          <w:marRight w:val="0"/>
          <w:marTop w:val="101"/>
          <w:marBottom w:val="0"/>
          <w:divBdr>
            <w:top w:val="none" w:sz="0" w:space="0" w:color="auto"/>
            <w:left w:val="none" w:sz="0" w:space="0" w:color="auto"/>
            <w:bottom w:val="none" w:sz="0" w:space="0" w:color="auto"/>
            <w:right w:val="none" w:sz="0" w:space="0" w:color="auto"/>
          </w:divBdr>
        </w:div>
        <w:div w:id="1920367549">
          <w:marLeft w:val="302"/>
          <w:marRight w:val="0"/>
          <w:marTop w:val="101"/>
          <w:marBottom w:val="0"/>
          <w:divBdr>
            <w:top w:val="none" w:sz="0" w:space="0" w:color="auto"/>
            <w:left w:val="none" w:sz="0" w:space="0" w:color="auto"/>
            <w:bottom w:val="none" w:sz="0" w:space="0" w:color="auto"/>
            <w:right w:val="none" w:sz="0" w:space="0" w:color="auto"/>
          </w:divBdr>
        </w:div>
        <w:div w:id="1935087825">
          <w:marLeft w:val="302"/>
          <w:marRight w:val="0"/>
          <w:marTop w:val="101"/>
          <w:marBottom w:val="0"/>
          <w:divBdr>
            <w:top w:val="none" w:sz="0" w:space="0" w:color="auto"/>
            <w:left w:val="none" w:sz="0" w:space="0" w:color="auto"/>
            <w:bottom w:val="none" w:sz="0" w:space="0" w:color="auto"/>
            <w:right w:val="none" w:sz="0" w:space="0" w:color="auto"/>
          </w:divBdr>
        </w:div>
      </w:divsChild>
    </w:div>
    <w:div w:id="483085484">
      <w:bodyDiv w:val="1"/>
      <w:marLeft w:val="0"/>
      <w:marRight w:val="0"/>
      <w:marTop w:val="0"/>
      <w:marBottom w:val="0"/>
      <w:divBdr>
        <w:top w:val="none" w:sz="0" w:space="0" w:color="auto"/>
        <w:left w:val="none" w:sz="0" w:space="0" w:color="auto"/>
        <w:bottom w:val="none" w:sz="0" w:space="0" w:color="auto"/>
        <w:right w:val="none" w:sz="0" w:space="0" w:color="auto"/>
      </w:divBdr>
    </w:div>
    <w:div w:id="491797940">
      <w:bodyDiv w:val="1"/>
      <w:marLeft w:val="0"/>
      <w:marRight w:val="0"/>
      <w:marTop w:val="0"/>
      <w:marBottom w:val="0"/>
      <w:divBdr>
        <w:top w:val="none" w:sz="0" w:space="0" w:color="auto"/>
        <w:left w:val="none" w:sz="0" w:space="0" w:color="auto"/>
        <w:bottom w:val="none" w:sz="0" w:space="0" w:color="auto"/>
        <w:right w:val="none" w:sz="0" w:space="0" w:color="auto"/>
      </w:divBdr>
      <w:divsChild>
        <w:div w:id="450906885">
          <w:marLeft w:val="907"/>
          <w:marRight w:val="0"/>
          <w:marTop w:val="101"/>
          <w:marBottom w:val="0"/>
          <w:divBdr>
            <w:top w:val="none" w:sz="0" w:space="0" w:color="auto"/>
            <w:left w:val="none" w:sz="0" w:space="0" w:color="auto"/>
            <w:bottom w:val="none" w:sz="0" w:space="0" w:color="auto"/>
            <w:right w:val="none" w:sz="0" w:space="0" w:color="auto"/>
          </w:divBdr>
        </w:div>
        <w:div w:id="891303861">
          <w:marLeft w:val="907"/>
          <w:marRight w:val="0"/>
          <w:marTop w:val="101"/>
          <w:marBottom w:val="0"/>
          <w:divBdr>
            <w:top w:val="none" w:sz="0" w:space="0" w:color="auto"/>
            <w:left w:val="none" w:sz="0" w:space="0" w:color="auto"/>
            <w:bottom w:val="none" w:sz="0" w:space="0" w:color="auto"/>
            <w:right w:val="none" w:sz="0" w:space="0" w:color="auto"/>
          </w:divBdr>
        </w:div>
        <w:div w:id="1154839071">
          <w:marLeft w:val="907"/>
          <w:marRight w:val="0"/>
          <w:marTop w:val="101"/>
          <w:marBottom w:val="0"/>
          <w:divBdr>
            <w:top w:val="none" w:sz="0" w:space="0" w:color="auto"/>
            <w:left w:val="none" w:sz="0" w:space="0" w:color="auto"/>
            <w:bottom w:val="none" w:sz="0" w:space="0" w:color="auto"/>
            <w:right w:val="none" w:sz="0" w:space="0" w:color="auto"/>
          </w:divBdr>
        </w:div>
        <w:div w:id="1242837690">
          <w:marLeft w:val="907"/>
          <w:marRight w:val="0"/>
          <w:marTop w:val="101"/>
          <w:marBottom w:val="0"/>
          <w:divBdr>
            <w:top w:val="none" w:sz="0" w:space="0" w:color="auto"/>
            <w:left w:val="none" w:sz="0" w:space="0" w:color="auto"/>
            <w:bottom w:val="none" w:sz="0" w:space="0" w:color="auto"/>
            <w:right w:val="none" w:sz="0" w:space="0" w:color="auto"/>
          </w:divBdr>
        </w:div>
      </w:divsChild>
    </w:div>
    <w:div w:id="561720298">
      <w:bodyDiv w:val="1"/>
      <w:marLeft w:val="0"/>
      <w:marRight w:val="0"/>
      <w:marTop w:val="0"/>
      <w:marBottom w:val="0"/>
      <w:divBdr>
        <w:top w:val="none" w:sz="0" w:space="0" w:color="auto"/>
        <w:left w:val="none" w:sz="0" w:space="0" w:color="auto"/>
        <w:bottom w:val="none" w:sz="0" w:space="0" w:color="auto"/>
        <w:right w:val="none" w:sz="0" w:space="0" w:color="auto"/>
      </w:divBdr>
    </w:div>
    <w:div w:id="616258466">
      <w:bodyDiv w:val="1"/>
      <w:marLeft w:val="0"/>
      <w:marRight w:val="0"/>
      <w:marTop w:val="0"/>
      <w:marBottom w:val="0"/>
      <w:divBdr>
        <w:top w:val="none" w:sz="0" w:space="0" w:color="auto"/>
        <w:left w:val="none" w:sz="0" w:space="0" w:color="auto"/>
        <w:bottom w:val="none" w:sz="0" w:space="0" w:color="auto"/>
        <w:right w:val="none" w:sz="0" w:space="0" w:color="auto"/>
      </w:divBdr>
    </w:div>
    <w:div w:id="626472103">
      <w:bodyDiv w:val="1"/>
      <w:marLeft w:val="0"/>
      <w:marRight w:val="0"/>
      <w:marTop w:val="0"/>
      <w:marBottom w:val="0"/>
      <w:divBdr>
        <w:top w:val="none" w:sz="0" w:space="0" w:color="auto"/>
        <w:left w:val="none" w:sz="0" w:space="0" w:color="auto"/>
        <w:bottom w:val="none" w:sz="0" w:space="0" w:color="auto"/>
        <w:right w:val="none" w:sz="0" w:space="0" w:color="auto"/>
      </w:divBdr>
      <w:divsChild>
        <w:div w:id="1240990848">
          <w:marLeft w:val="1800"/>
          <w:marRight w:val="0"/>
          <w:marTop w:val="0"/>
          <w:marBottom w:val="0"/>
          <w:divBdr>
            <w:top w:val="none" w:sz="0" w:space="0" w:color="auto"/>
            <w:left w:val="none" w:sz="0" w:space="0" w:color="auto"/>
            <w:bottom w:val="none" w:sz="0" w:space="0" w:color="auto"/>
            <w:right w:val="none" w:sz="0" w:space="0" w:color="auto"/>
          </w:divBdr>
        </w:div>
      </w:divsChild>
    </w:div>
    <w:div w:id="636296420">
      <w:bodyDiv w:val="1"/>
      <w:marLeft w:val="0"/>
      <w:marRight w:val="0"/>
      <w:marTop w:val="0"/>
      <w:marBottom w:val="0"/>
      <w:divBdr>
        <w:top w:val="none" w:sz="0" w:space="0" w:color="auto"/>
        <w:left w:val="none" w:sz="0" w:space="0" w:color="auto"/>
        <w:bottom w:val="none" w:sz="0" w:space="0" w:color="auto"/>
        <w:right w:val="none" w:sz="0" w:space="0" w:color="auto"/>
      </w:divBdr>
      <w:divsChild>
        <w:div w:id="1511918887">
          <w:marLeft w:val="288"/>
          <w:marRight w:val="0"/>
          <w:marTop w:val="60"/>
          <w:marBottom w:val="0"/>
          <w:divBdr>
            <w:top w:val="none" w:sz="0" w:space="0" w:color="auto"/>
            <w:left w:val="none" w:sz="0" w:space="0" w:color="auto"/>
            <w:bottom w:val="none" w:sz="0" w:space="0" w:color="auto"/>
            <w:right w:val="none" w:sz="0" w:space="0" w:color="auto"/>
          </w:divBdr>
        </w:div>
      </w:divsChild>
    </w:div>
    <w:div w:id="637419942">
      <w:bodyDiv w:val="1"/>
      <w:marLeft w:val="0"/>
      <w:marRight w:val="0"/>
      <w:marTop w:val="0"/>
      <w:marBottom w:val="0"/>
      <w:divBdr>
        <w:top w:val="none" w:sz="0" w:space="0" w:color="auto"/>
        <w:left w:val="none" w:sz="0" w:space="0" w:color="auto"/>
        <w:bottom w:val="none" w:sz="0" w:space="0" w:color="auto"/>
        <w:right w:val="none" w:sz="0" w:space="0" w:color="auto"/>
      </w:divBdr>
    </w:div>
    <w:div w:id="685598095">
      <w:bodyDiv w:val="1"/>
      <w:marLeft w:val="0"/>
      <w:marRight w:val="0"/>
      <w:marTop w:val="0"/>
      <w:marBottom w:val="0"/>
      <w:divBdr>
        <w:top w:val="none" w:sz="0" w:space="0" w:color="auto"/>
        <w:left w:val="none" w:sz="0" w:space="0" w:color="auto"/>
        <w:bottom w:val="none" w:sz="0" w:space="0" w:color="auto"/>
        <w:right w:val="none" w:sz="0" w:space="0" w:color="auto"/>
      </w:divBdr>
      <w:divsChild>
        <w:div w:id="679427744">
          <w:marLeft w:val="446"/>
          <w:marRight w:val="0"/>
          <w:marTop w:val="0"/>
          <w:marBottom w:val="0"/>
          <w:divBdr>
            <w:top w:val="none" w:sz="0" w:space="0" w:color="auto"/>
            <w:left w:val="none" w:sz="0" w:space="0" w:color="auto"/>
            <w:bottom w:val="none" w:sz="0" w:space="0" w:color="auto"/>
            <w:right w:val="none" w:sz="0" w:space="0" w:color="auto"/>
          </w:divBdr>
        </w:div>
        <w:div w:id="812215915">
          <w:marLeft w:val="446"/>
          <w:marRight w:val="0"/>
          <w:marTop w:val="0"/>
          <w:marBottom w:val="0"/>
          <w:divBdr>
            <w:top w:val="none" w:sz="0" w:space="0" w:color="auto"/>
            <w:left w:val="none" w:sz="0" w:space="0" w:color="auto"/>
            <w:bottom w:val="none" w:sz="0" w:space="0" w:color="auto"/>
            <w:right w:val="none" w:sz="0" w:space="0" w:color="auto"/>
          </w:divBdr>
        </w:div>
        <w:div w:id="847330543">
          <w:marLeft w:val="446"/>
          <w:marRight w:val="0"/>
          <w:marTop w:val="0"/>
          <w:marBottom w:val="0"/>
          <w:divBdr>
            <w:top w:val="none" w:sz="0" w:space="0" w:color="auto"/>
            <w:left w:val="none" w:sz="0" w:space="0" w:color="auto"/>
            <w:bottom w:val="none" w:sz="0" w:space="0" w:color="auto"/>
            <w:right w:val="none" w:sz="0" w:space="0" w:color="auto"/>
          </w:divBdr>
        </w:div>
        <w:div w:id="977492549">
          <w:marLeft w:val="446"/>
          <w:marRight w:val="0"/>
          <w:marTop w:val="0"/>
          <w:marBottom w:val="0"/>
          <w:divBdr>
            <w:top w:val="none" w:sz="0" w:space="0" w:color="auto"/>
            <w:left w:val="none" w:sz="0" w:space="0" w:color="auto"/>
            <w:bottom w:val="none" w:sz="0" w:space="0" w:color="auto"/>
            <w:right w:val="none" w:sz="0" w:space="0" w:color="auto"/>
          </w:divBdr>
        </w:div>
      </w:divsChild>
    </w:div>
    <w:div w:id="700589076">
      <w:bodyDiv w:val="1"/>
      <w:marLeft w:val="0"/>
      <w:marRight w:val="0"/>
      <w:marTop w:val="0"/>
      <w:marBottom w:val="0"/>
      <w:divBdr>
        <w:top w:val="none" w:sz="0" w:space="0" w:color="auto"/>
        <w:left w:val="none" w:sz="0" w:space="0" w:color="auto"/>
        <w:bottom w:val="none" w:sz="0" w:space="0" w:color="auto"/>
        <w:right w:val="none" w:sz="0" w:space="0" w:color="auto"/>
      </w:divBdr>
    </w:div>
    <w:div w:id="740755198">
      <w:bodyDiv w:val="1"/>
      <w:marLeft w:val="0"/>
      <w:marRight w:val="0"/>
      <w:marTop w:val="0"/>
      <w:marBottom w:val="0"/>
      <w:divBdr>
        <w:top w:val="none" w:sz="0" w:space="0" w:color="auto"/>
        <w:left w:val="none" w:sz="0" w:space="0" w:color="auto"/>
        <w:bottom w:val="none" w:sz="0" w:space="0" w:color="auto"/>
        <w:right w:val="none" w:sz="0" w:space="0" w:color="auto"/>
      </w:divBdr>
    </w:div>
    <w:div w:id="768699939">
      <w:bodyDiv w:val="1"/>
      <w:marLeft w:val="0"/>
      <w:marRight w:val="0"/>
      <w:marTop w:val="0"/>
      <w:marBottom w:val="0"/>
      <w:divBdr>
        <w:top w:val="none" w:sz="0" w:space="0" w:color="auto"/>
        <w:left w:val="none" w:sz="0" w:space="0" w:color="auto"/>
        <w:bottom w:val="none" w:sz="0" w:space="0" w:color="auto"/>
        <w:right w:val="none" w:sz="0" w:space="0" w:color="auto"/>
      </w:divBdr>
    </w:div>
    <w:div w:id="777722017">
      <w:bodyDiv w:val="1"/>
      <w:marLeft w:val="0"/>
      <w:marRight w:val="0"/>
      <w:marTop w:val="0"/>
      <w:marBottom w:val="0"/>
      <w:divBdr>
        <w:top w:val="none" w:sz="0" w:space="0" w:color="auto"/>
        <w:left w:val="none" w:sz="0" w:space="0" w:color="auto"/>
        <w:bottom w:val="none" w:sz="0" w:space="0" w:color="auto"/>
        <w:right w:val="none" w:sz="0" w:space="0" w:color="auto"/>
      </w:divBdr>
      <w:divsChild>
        <w:div w:id="1089738221">
          <w:marLeft w:val="720"/>
          <w:marRight w:val="0"/>
          <w:marTop w:val="360"/>
          <w:marBottom w:val="0"/>
          <w:divBdr>
            <w:top w:val="none" w:sz="0" w:space="0" w:color="auto"/>
            <w:left w:val="none" w:sz="0" w:space="0" w:color="auto"/>
            <w:bottom w:val="none" w:sz="0" w:space="0" w:color="auto"/>
            <w:right w:val="none" w:sz="0" w:space="0" w:color="auto"/>
          </w:divBdr>
        </w:div>
      </w:divsChild>
    </w:div>
    <w:div w:id="779648863">
      <w:bodyDiv w:val="1"/>
      <w:marLeft w:val="0"/>
      <w:marRight w:val="0"/>
      <w:marTop w:val="0"/>
      <w:marBottom w:val="0"/>
      <w:divBdr>
        <w:top w:val="none" w:sz="0" w:space="0" w:color="auto"/>
        <w:left w:val="none" w:sz="0" w:space="0" w:color="auto"/>
        <w:bottom w:val="none" w:sz="0" w:space="0" w:color="auto"/>
        <w:right w:val="none" w:sz="0" w:space="0" w:color="auto"/>
      </w:divBdr>
    </w:div>
    <w:div w:id="828402067">
      <w:bodyDiv w:val="1"/>
      <w:marLeft w:val="0"/>
      <w:marRight w:val="0"/>
      <w:marTop w:val="0"/>
      <w:marBottom w:val="0"/>
      <w:divBdr>
        <w:top w:val="none" w:sz="0" w:space="0" w:color="auto"/>
        <w:left w:val="none" w:sz="0" w:space="0" w:color="auto"/>
        <w:bottom w:val="none" w:sz="0" w:space="0" w:color="auto"/>
        <w:right w:val="none" w:sz="0" w:space="0" w:color="auto"/>
      </w:divBdr>
      <w:divsChild>
        <w:div w:id="877817368">
          <w:marLeft w:val="288"/>
          <w:marRight w:val="0"/>
          <w:marTop w:val="60"/>
          <w:marBottom w:val="0"/>
          <w:divBdr>
            <w:top w:val="none" w:sz="0" w:space="0" w:color="auto"/>
            <w:left w:val="none" w:sz="0" w:space="0" w:color="auto"/>
            <w:bottom w:val="none" w:sz="0" w:space="0" w:color="auto"/>
            <w:right w:val="none" w:sz="0" w:space="0" w:color="auto"/>
          </w:divBdr>
        </w:div>
        <w:div w:id="1190532182">
          <w:marLeft w:val="288"/>
          <w:marRight w:val="0"/>
          <w:marTop w:val="60"/>
          <w:marBottom w:val="0"/>
          <w:divBdr>
            <w:top w:val="none" w:sz="0" w:space="0" w:color="auto"/>
            <w:left w:val="none" w:sz="0" w:space="0" w:color="auto"/>
            <w:bottom w:val="none" w:sz="0" w:space="0" w:color="auto"/>
            <w:right w:val="none" w:sz="0" w:space="0" w:color="auto"/>
          </w:divBdr>
        </w:div>
      </w:divsChild>
    </w:div>
    <w:div w:id="834882958">
      <w:bodyDiv w:val="1"/>
      <w:marLeft w:val="0"/>
      <w:marRight w:val="0"/>
      <w:marTop w:val="0"/>
      <w:marBottom w:val="0"/>
      <w:divBdr>
        <w:top w:val="none" w:sz="0" w:space="0" w:color="auto"/>
        <w:left w:val="none" w:sz="0" w:space="0" w:color="auto"/>
        <w:bottom w:val="none" w:sz="0" w:space="0" w:color="auto"/>
        <w:right w:val="none" w:sz="0" w:space="0" w:color="auto"/>
      </w:divBdr>
    </w:div>
    <w:div w:id="849874261">
      <w:bodyDiv w:val="1"/>
      <w:marLeft w:val="0"/>
      <w:marRight w:val="0"/>
      <w:marTop w:val="0"/>
      <w:marBottom w:val="0"/>
      <w:divBdr>
        <w:top w:val="none" w:sz="0" w:space="0" w:color="auto"/>
        <w:left w:val="none" w:sz="0" w:space="0" w:color="auto"/>
        <w:bottom w:val="none" w:sz="0" w:space="0" w:color="auto"/>
        <w:right w:val="none" w:sz="0" w:space="0" w:color="auto"/>
      </w:divBdr>
      <w:divsChild>
        <w:div w:id="123037292">
          <w:marLeft w:val="288"/>
          <w:marRight w:val="0"/>
          <w:marTop w:val="240"/>
          <w:marBottom w:val="0"/>
          <w:divBdr>
            <w:top w:val="none" w:sz="0" w:space="0" w:color="auto"/>
            <w:left w:val="none" w:sz="0" w:space="0" w:color="auto"/>
            <w:bottom w:val="none" w:sz="0" w:space="0" w:color="auto"/>
            <w:right w:val="none" w:sz="0" w:space="0" w:color="auto"/>
          </w:divBdr>
        </w:div>
        <w:div w:id="767196377">
          <w:marLeft w:val="288"/>
          <w:marRight w:val="0"/>
          <w:marTop w:val="240"/>
          <w:marBottom w:val="0"/>
          <w:divBdr>
            <w:top w:val="none" w:sz="0" w:space="0" w:color="auto"/>
            <w:left w:val="none" w:sz="0" w:space="0" w:color="auto"/>
            <w:bottom w:val="none" w:sz="0" w:space="0" w:color="auto"/>
            <w:right w:val="none" w:sz="0" w:space="0" w:color="auto"/>
          </w:divBdr>
        </w:div>
        <w:div w:id="850997922">
          <w:marLeft w:val="288"/>
          <w:marRight w:val="0"/>
          <w:marTop w:val="240"/>
          <w:marBottom w:val="0"/>
          <w:divBdr>
            <w:top w:val="none" w:sz="0" w:space="0" w:color="auto"/>
            <w:left w:val="none" w:sz="0" w:space="0" w:color="auto"/>
            <w:bottom w:val="none" w:sz="0" w:space="0" w:color="auto"/>
            <w:right w:val="none" w:sz="0" w:space="0" w:color="auto"/>
          </w:divBdr>
        </w:div>
        <w:div w:id="926117591">
          <w:marLeft w:val="288"/>
          <w:marRight w:val="0"/>
          <w:marTop w:val="240"/>
          <w:marBottom w:val="0"/>
          <w:divBdr>
            <w:top w:val="none" w:sz="0" w:space="0" w:color="auto"/>
            <w:left w:val="none" w:sz="0" w:space="0" w:color="auto"/>
            <w:bottom w:val="none" w:sz="0" w:space="0" w:color="auto"/>
            <w:right w:val="none" w:sz="0" w:space="0" w:color="auto"/>
          </w:divBdr>
        </w:div>
        <w:div w:id="1217739738">
          <w:marLeft w:val="288"/>
          <w:marRight w:val="0"/>
          <w:marTop w:val="240"/>
          <w:marBottom w:val="0"/>
          <w:divBdr>
            <w:top w:val="none" w:sz="0" w:space="0" w:color="auto"/>
            <w:left w:val="none" w:sz="0" w:space="0" w:color="auto"/>
            <w:bottom w:val="none" w:sz="0" w:space="0" w:color="auto"/>
            <w:right w:val="none" w:sz="0" w:space="0" w:color="auto"/>
          </w:divBdr>
        </w:div>
        <w:div w:id="1465733586">
          <w:marLeft w:val="288"/>
          <w:marRight w:val="0"/>
          <w:marTop w:val="240"/>
          <w:marBottom w:val="0"/>
          <w:divBdr>
            <w:top w:val="none" w:sz="0" w:space="0" w:color="auto"/>
            <w:left w:val="none" w:sz="0" w:space="0" w:color="auto"/>
            <w:bottom w:val="none" w:sz="0" w:space="0" w:color="auto"/>
            <w:right w:val="none" w:sz="0" w:space="0" w:color="auto"/>
          </w:divBdr>
        </w:div>
        <w:div w:id="1512790782">
          <w:marLeft w:val="288"/>
          <w:marRight w:val="0"/>
          <w:marTop w:val="240"/>
          <w:marBottom w:val="0"/>
          <w:divBdr>
            <w:top w:val="none" w:sz="0" w:space="0" w:color="auto"/>
            <w:left w:val="none" w:sz="0" w:space="0" w:color="auto"/>
            <w:bottom w:val="none" w:sz="0" w:space="0" w:color="auto"/>
            <w:right w:val="none" w:sz="0" w:space="0" w:color="auto"/>
          </w:divBdr>
        </w:div>
      </w:divsChild>
    </w:div>
    <w:div w:id="859271137">
      <w:bodyDiv w:val="1"/>
      <w:marLeft w:val="0"/>
      <w:marRight w:val="0"/>
      <w:marTop w:val="0"/>
      <w:marBottom w:val="0"/>
      <w:divBdr>
        <w:top w:val="none" w:sz="0" w:space="0" w:color="auto"/>
        <w:left w:val="none" w:sz="0" w:space="0" w:color="auto"/>
        <w:bottom w:val="none" w:sz="0" w:space="0" w:color="auto"/>
        <w:right w:val="none" w:sz="0" w:space="0" w:color="auto"/>
      </w:divBdr>
      <w:divsChild>
        <w:div w:id="481049152">
          <w:marLeft w:val="720"/>
          <w:marRight w:val="0"/>
          <w:marTop w:val="360"/>
          <w:marBottom w:val="0"/>
          <w:divBdr>
            <w:top w:val="none" w:sz="0" w:space="0" w:color="auto"/>
            <w:left w:val="none" w:sz="0" w:space="0" w:color="auto"/>
            <w:bottom w:val="none" w:sz="0" w:space="0" w:color="auto"/>
            <w:right w:val="none" w:sz="0" w:space="0" w:color="auto"/>
          </w:divBdr>
        </w:div>
      </w:divsChild>
    </w:div>
    <w:div w:id="923614427">
      <w:bodyDiv w:val="1"/>
      <w:marLeft w:val="0"/>
      <w:marRight w:val="0"/>
      <w:marTop w:val="0"/>
      <w:marBottom w:val="0"/>
      <w:divBdr>
        <w:top w:val="none" w:sz="0" w:space="0" w:color="auto"/>
        <w:left w:val="none" w:sz="0" w:space="0" w:color="auto"/>
        <w:bottom w:val="none" w:sz="0" w:space="0" w:color="auto"/>
        <w:right w:val="none" w:sz="0" w:space="0" w:color="auto"/>
      </w:divBdr>
    </w:div>
    <w:div w:id="996299968">
      <w:bodyDiv w:val="1"/>
      <w:marLeft w:val="0"/>
      <w:marRight w:val="0"/>
      <w:marTop w:val="0"/>
      <w:marBottom w:val="0"/>
      <w:divBdr>
        <w:top w:val="none" w:sz="0" w:space="0" w:color="auto"/>
        <w:left w:val="none" w:sz="0" w:space="0" w:color="auto"/>
        <w:bottom w:val="none" w:sz="0" w:space="0" w:color="auto"/>
        <w:right w:val="none" w:sz="0" w:space="0" w:color="auto"/>
      </w:divBdr>
    </w:div>
    <w:div w:id="1041323022">
      <w:bodyDiv w:val="1"/>
      <w:marLeft w:val="0"/>
      <w:marRight w:val="0"/>
      <w:marTop w:val="0"/>
      <w:marBottom w:val="0"/>
      <w:divBdr>
        <w:top w:val="none" w:sz="0" w:space="0" w:color="auto"/>
        <w:left w:val="none" w:sz="0" w:space="0" w:color="auto"/>
        <w:bottom w:val="none" w:sz="0" w:space="0" w:color="auto"/>
        <w:right w:val="none" w:sz="0" w:space="0" w:color="auto"/>
      </w:divBdr>
      <w:divsChild>
        <w:div w:id="1462725801">
          <w:marLeft w:val="302"/>
          <w:marRight w:val="0"/>
          <w:marTop w:val="101"/>
          <w:marBottom w:val="0"/>
          <w:divBdr>
            <w:top w:val="none" w:sz="0" w:space="0" w:color="auto"/>
            <w:left w:val="none" w:sz="0" w:space="0" w:color="auto"/>
            <w:bottom w:val="none" w:sz="0" w:space="0" w:color="auto"/>
            <w:right w:val="none" w:sz="0" w:space="0" w:color="auto"/>
          </w:divBdr>
        </w:div>
        <w:div w:id="1655914232">
          <w:marLeft w:val="302"/>
          <w:marRight w:val="0"/>
          <w:marTop w:val="101"/>
          <w:marBottom w:val="0"/>
          <w:divBdr>
            <w:top w:val="none" w:sz="0" w:space="0" w:color="auto"/>
            <w:left w:val="none" w:sz="0" w:space="0" w:color="auto"/>
            <w:bottom w:val="none" w:sz="0" w:space="0" w:color="auto"/>
            <w:right w:val="none" w:sz="0" w:space="0" w:color="auto"/>
          </w:divBdr>
        </w:div>
      </w:divsChild>
    </w:div>
    <w:div w:id="1043361456">
      <w:bodyDiv w:val="1"/>
      <w:marLeft w:val="0"/>
      <w:marRight w:val="0"/>
      <w:marTop w:val="0"/>
      <w:marBottom w:val="0"/>
      <w:divBdr>
        <w:top w:val="none" w:sz="0" w:space="0" w:color="auto"/>
        <w:left w:val="none" w:sz="0" w:space="0" w:color="auto"/>
        <w:bottom w:val="none" w:sz="0" w:space="0" w:color="auto"/>
        <w:right w:val="none" w:sz="0" w:space="0" w:color="auto"/>
      </w:divBdr>
    </w:div>
    <w:div w:id="1109736798">
      <w:bodyDiv w:val="1"/>
      <w:marLeft w:val="0"/>
      <w:marRight w:val="0"/>
      <w:marTop w:val="0"/>
      <w:marBottom w:val="0"/>
      <w:divBdr>
        <w:top w:val="none" w:sz="0" w:space="0" w:color="auto"/>
        <w:left w:val="none" w:sz="0" w:space="0" w:color="auto"/>
        <w:bottom w:val="none" w:sz="0" w:space="0" w:color="auto"/>
        <w:right w:val="none" w:sz="0" w:space="0" w:color="auto"/>
      </w:divBdr>
    </w:div>
    <w:div w:id="1125733503">
      <w:bodyDiv w:val="1"/>
      <w:marLeft w:val="0"/>
      <w:marRight w:val="0"/>
      <w:marTop w:val="0"/>
      <w:marBottom w:val="0"/>
      <w:divBdr>
        <w:top w:val="none" w:sz="0" w:space="0" w:color="auto"/>
        <w:left w:val="none" w:sz="0" w:space="0" w:color="auto"/>
        <w:bottom w:val="none" w:sz="0" w:space="0" w:color="auto"/>
        <w:right w:val="none" w:sz="0" w:space="0" w:color="auto"/>
      </w:divBdr>
    </w:div>
    <w:div w:id="1127702150">
      <w:bodyDiv w:val="1"/>
      <w:marLeft w:val="0"/>
      <w:marRight w:val="0"/>
      <w:marTop w:val="0"/>
      <w:marBottom w:val="0"/>
      <w:divBdr>
        <w:top w:val="none" w:sz="0" w:space="0" w:color="auto"/>
        <w:left w:val="none" w:sz="0" w:space="0" w:color="auto"/>
        <w:bottom w:val="none" w:sz="0" w:space="0" w:color="auto"/>
        <w:right w:val="none" w:sz="0" w:space="0" w:color="auto"/>
      </w:divBdr>
      <w:divsChild>
        <w:div w:id="1604067245">
          <w:marLeft w:val="0"/>
          <w:marRight w:val="0"/>
          <w:marTop w:val="0"/>
          <w:marBottom w:val="0"/>
          <w:divBdr>
            <w:top w:val="none" w:sz="0" w:space="0" w:color="auto"/>
            <w:left w:val="none" w:sz="0" w:space="0" w:color="auto"/>
            <w:bottom w:val="none" w:sz="0" w:space="0" w:color="auto"/>
            <w:right w:val="none" w:sz="0" w:space="0" w:color="auto"/>
          </w:divBdr>
          <w:divsChild>
            <w:div w:id="1199970231">
              <w:marLeft w:val="0"/>
              <w:marRight w:val="0"/>
              <w:marTop w:val="0"/>
              <w:marBottom w:val="0"/>
              <w:divBdr>
                <w:top w:val="none" w:sz="0" w:space="0" w:color="auto"/>
                <w:left w:val="none" w:sz="0" w:space="0" w:color="auto"/>
                <w:bottom w:val="none" w:sz="0" w:space="0" w:color="auto"/>
                <w:right w:val="none" w:sz="0" w:space="0" w:color="auto"/>
              </w:divBdr>
              <w:divsChild>
                <w:div w:id="1791589994">
                  <w:marLeft w:val="0"/>
                  <w:marRight w:val="0"/>
                  <w:marTop w:val="0"/>
                  <w:marBottom w:val="0"/>
                  <w:divBdr>
                    <w:top w:val="none" w:sz="0" w:space="0" w:color="auto"/>
                    <w:left w:val="none" w:sz="0" w:space="0" w:color="auto"/>
                    <w:bottom w:val="none" w:sz="0" w:space="0" w:color="auto"/>
                    <w:right w:val="none" w:sz="0" w:space="0" w:color="auto"/>
                  </w:divBdr>
                  <w:divsChild>
                    <w:div w:id="119227199">
                      <w:marLeft w:val="0"/>
                      <w:marRight w:val="0"/>
                      <w:marTop w:val="0"/>
                      <w:marBottom w:val="0"/>
                      <w:divBdr>
                        <w:top w:val="none" w:sz="0" w:space="0" w:color="auto"/>
                        <w:left w:val="none" w:sz="0" w:space="0" w:color="auto"/>
                        <w:bottom w:val="none" w:sz="0" w:space="0" w:color="auto"/>
                        <w:right w:val="none" w:sz="0" w:space="0" w:color="auto"/>
                      </w:divBdr>
                      <w:divsChild>
                        <w:div w:id="687874314">
                          <w:marLeft w:val="0"/>
                          <w:marRight w:val="0"/>
                          <w:marTop w:val="0"/>
                          <w:marBottom w:val="0"/>
                          <w:divBdr>
                            <w:top w:val="none" w:sz="0" w:space="0" w:color="auto"/>
                            <w:left w:val="none" w:sz="0" w:space="0" w:color="auto"/>
                            <w:bottom w:val="none" w:sz="0" w:space="0" w:color="auto"/>
                            <w:right w:val="none" w:sz="0" w:space="0" w:color="auto"/>
                          </w:divBdr>
                          <w:divsChild>
                            <w:div w:id="1981154138">
                              <w:marLeft w:val="-250"/>
                              <w:marRight w:val="0"/>
                              <w:marTop w:val="0"/>
                              <w:marBottom w:val="0"/>
                              <w:divBdr>
                                <w:top w:val="none" w:sz="0" w:space="0" w:color="auto"/>
                                <w:left w:val="none" w:sz="0" w:space="0" w:color="auto"/>
                                <w:bottom w:val="none" w:sz="0" w:space="0" w:color="auto"/>
                                <w:right w:val="none" w:sz="0" w:space="0" w:color="auto"/>
                              </w:divBdr>
                              <w:divsChild>
                                <w:div w:id="1322779124">
                                  <w:marLeft w:val="0"/>
                                  <w:marRight w:val="0"/>
                                  <w:marTop w:val="0"/>
                                  <w:marBottom w:val="0"/>
                                  <w:divBdr>
                                    <w:top w:val="none" w:sz="0" w:space="0" w:color="auto"/>
                                    <w:left w:val="none" w:sz="0" w:space="0" w:color="auto"/>
                                    <w:bottom w:val="none" w:sz="0" w:space="0" w:color="auto"/>
                                    <w:right w:val="none" w:sz="0" w:space="0" w:color="auto"/>
                                  </w:divBdr>
                                  <w:divsChild>
                                    <w:div w:id="1492327021">
                                      <w:marLeft w:val="0"/>
                                      <w:marRight w:val="0"/>
                                      <w:marTop w:val="0"/>
                                      <w:marBottom w:val="0"/>
                                      <w:divBdr>
                                        <w:top w:val="none" w:sz="0" w:space="0" w:color="auto"/>
                                        <w:left w:val="none" w:sz="0" w:space="0" w:color="auto"/>
                                        <w:bottom w:val="none" w:sz="0" w:space="0" w:color="auto"/>
                                        <w:right w:val="none" w:sz="0" w:space="0" w:color="auto"/>
                                      </w:divBdr>
                                      <w:divsChild>
                                        <w:div w:id="18847142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127966780">
      <w:bodyDiv w:val="1"/>
      <w:marLeft w:val="0"/>
      <w:marRight w:val="0"/>
      <w:marTop w:val="0"/>
      <w:marBottom w:val="0"/>
      <w:divBdr>
        <w:top w:val="none" w:sz="0" w:space="0" w:color="auto"/>
        <w:left w:val="none" w:sz="0" w:space="0" w:color="auto"/>
        <w:bottom w:val="none" w:sz="0" w:space="0" w:color="auto"/>
        <w:right w:val="none" w:sz="0" w:space="0" w:color="auto"/>
      </w:divBdr>
      <w:divsChild>
        <w:div w:id="24406637">
          <w:marLeft w:val="336"/>
          <w:marRight w:val="0"/>
          <w:marTop w:val="120"/>
          <w:marBottom w:val="312"/>
          <w:divBdr>
            <w:top w:val="none" w:sz="0" w:space="0" w:color="auto"/>
            <w:left w:val="none" w:sz="0" w:space="0" w:color="auto"/>
            <w:bottom w:val="none" w:sz="0" w:space="0" w:color="auto"/>
            <w:right w:val="none" w:sz="0" w:space="0" w:color="auto"/>
          </w:divBdr>
          <w:divsChild>
            <w:div w:id="666834095">
              <w:marLeft w:val="0"/>
              <w:marRight w:val="0"/>
              <w:marTop w:val="0"/>
              <w:marBottom w:val="0"/>
              <w:divBdr>
                <w:top w:val="single" w:sz="6" w:space="2" w:color="C8CCD1"/>
                <w:left w:val="single" w:sz="6" w:space="2" w:color="C8CCD1"/>
                <w:bottom w:val="single" w:sz="6" w:space="2" w:color="C8CCD1"/>
                <w:right w:val="single" w:sz="6" w:space="2" w:color="C8CCD1"/>
              </w:divBdr>
            </w:div>
          </w:divsChild>
        </w:div>
        <w:div w:id="1875968094">
          <w:marLeft w:val="336"/>
          <w:marRight w:val="0"/>
          <w:marTop w:val="120"/>
          <w:marBottom w:val="312"/>
          <w:divBdr>
            <w:top w:val="none" w:sz="0" w:space="0" w:color="auto"/>
            <w:left w:val="none" w:sz="0" w:space="0" w:color="auto"/>
            <w:bottom w:val="none" w:sz="0" w:space="0" w:color="auto"/>
            <w:right w:val="none" w:sz="0" w:space="0" w:color="auto"/>
          </w:divBdr>
          <w:divsChild>
            <w:div w:id="1343975395">
              <w:marLeft w:val="0"/>
              <w:marRight w:val="0"/>
              <w:marTop w:val="0"/>
              <w:marBottom w:val="0"/>
              <w:divBdr>
                <w:top w:val="single" w:sz="6" w:space="2" w:color="C8CCD1"/>
                <w:left w:val="single" w:sz="6" w:space="2" w:color="C8CCD1"/>
                <w:bottom w:val="single" w:sz="6" w:space="2" w:color="C8CCD1"/>
                <w:right w:val="single" w:sz="6" w:space="2" w:color="C8CCD1"/>
              </w:divBdr>
            </w:div>
          </w:divsChild>
        </w:div>
        <w:div w:id="1921137873">
          <w:marLeft w:val="336"/>
          <w:marRight w:val="0"/>
          <w:marTop w:val="120"/>
          <w:marBottom w:val="312"/>
          <w:divBdr>
            <w:top w:val="none" w:sz="0" w:space="0" w:color="auto"/>
            <w:left w:val="none" w:sz="0" w:space="0" w:color="auto"/>
            <w:bottom w:val="none" w:sz="0" w:space="0" w:color="auto"/>
            <w:right w:val="none" w:sz="0" w:space="0" w:color="auto"/>
          </w:divBdr>
          <w:divsChild>
            <w:div w:id="2075735750">
              <w:marLeft w:val="0"/>
              <w:marRight w:val="0"/>
              <w:marTop w:val="0"/>
              <w:marBottom w:val="0"/>
              <w:divBdr>
                <w:top w:val="single" w:sz="6" w:space="2" w:color="C8CCD1"/>
                <w:left w:val="single" w:sz="6" w:space="2" w:color="C8CCD1"/>
                <w:bottom w:val="single" w:sz="6" w:space="2" w:color="C8CCD1"/>
                <w:right w:val="single" w:sz="6" w:space="2" w:color="C8CCD1"/>
              </w:divBdr>
            </w:div>
          </w:divsChild>
        </w:div>
      </w:divsChild>
    </w:div>
    <w:div w:id="1139306286">
      <w:bodyDiv w:val="1"/>
      <w:marLeft w:val="0"/>
      <w:marRight w:val="0"/>
      <w:marTop w:val="0"/>
      <w:marBottom w:val="0"/>
      <w:divBdr>
        <w:top w:val="none" w:sz="0" w:space="0" w:color="auto"/>
        <w:left w:val="none" w:sz="0" w:space="0" w:color="auto"/>
        <w:bottom w:val="none" w:sz="0" w:space="0" w:color="auto"/>
        <w:right w:val="none" w:sz="0" w:space="0" w:color="auto"/>
      </w:divBdr>
    </w:div>
    <w:div w:id="1211727742">
      <w:bodyDiv w:val="1"/>
      <w:marLeft w:val="0"/>
      <w:marRight w:val="0"/>
      <w:marTop w:val="0"/>
      <w:marBottom w:val="0"/>
      <w:divBdr>
        <w:top w:val="none" w:sz="0" w:space="0" w:color="auto"/>
        <w:left w:val="none" w:sz="0" w:space="0" w:color="auto"/>
        <w:bottom w:val="none" w:sz="0" w:space="0" w:color="auto"/>
        <w:right w:val="none" w:sz="0" w:space="0" w:color="auto"/>
      </w:divBdr>
      <w:divsChild>
        <w:div w:id="275524626">
          <w:marLeft w:val="446"/>
          <w:marRight w:val="0"/>
          <w:marTop w:val="0"/>
          <w:marBottom w:val="0"/>
          <w:divBdr>
            <w:top w:val="none" w:sz="0" w:space="0" w:color="auto"/>
            <w:left w:val="none" w:sz="0" w:space="0" w:color="auto"/>
            <w:bottom w:val="none" w:sz="0" w:space="0" w:color="auto"/>
            <w:right w:val="none" w:sz="0" w:space="0" w:color="auto"/>
          </w:divBdr>
        </w:div>
        <w:div w:id="343242901">
          <w:marLeft w:val="446"/>
          <w:marRight w:val="0"/>
          <w:marTop w:val="0"/>
          <w:marBottom w:val="0"/>
          <w:divBdr>
            <w:top w:val="none" w:sz="0" w:space="0" w:color="auto"/>
            <w:left w:val="none" w:sz="0" w:space="0" w:color="auto"/>
            <w:bottom w:val="none" w:sz="0" w:space="0" w:color="auto"/>
            <w:right w:val="none" w:sz="0" w:space="0" w:color="auto"/>
          </w:divBdr>
        </w:div>
        <w:div w:id="364908285">
          <w:marLeft w:val="446"/>
          <w:marRight w:val="0"/>
          <w:marTop w:val="0"/>
          <w:marBottom w:val="0"/>
          <w:divBdr>
            <w:top w:val="none" w:sz="0" w:space="0" w:color="auto"/>
            <w:left w:val="none" w:sz="0" w:space="0" w:color="auto"/>
            <w:bottom w:val="none" w:sz="0" w:space="0" w:color="auto"/>
            <w:right w:val="none" w:sz="0" w:space="0" w:color="auto"/>
          </w:divBdr>
        </w:div>
        <w:div w:id="687484888">
          <w:marLeft w:val="446"/>
          <w:marRight w:val="0"/>
          <w:marTop w:val="0"/>
          <w:marBottom w:val="0"/>
          <w:divBdr>
            <w:top w:val="none" w:sz="0" w:space="0" w:color="auto"/>
            <w:left w:val="none" w:sz="0" w:space="0" w:color="auto"/>
            <w:bottom w:val="none" w:sz="0" w:space="0" w:color="auto"/>
            <w:right w:val="none" w:sz="0" w:space="0" w:color="auto"/>
          </w:divBdr>
        </w:div>
        <w:div w:id="729351494">
          <w:marLeft w:val="446"/>
          <w:marRight w:val="0"/>
          <w:marTop w:val="0"/>
          <w:marBottom w:val="0"/>
          <w:divBdr>
            <w:top w:val="none" w:sz="0" w:space="0" w:color="auto"/>
            <w:left w:val="none" w:sz="0" w:space="0" w:color="auto"/>
            <w:bottom w:val="none" w:sz="0" w:space="0" w:color="auto"/>
            <w:right w:val="none" w:sz="0" w:space="0" w:color="auto"/>
          </w:divBdr>
        </w:div>
        <w:div w:id="1182085154">
          <w:marLeft w:val="446"/>
          <w:marRight w:val="0"/>
          <w:marTop w:val="0"/>
          <w:marBottom w:val="0"/>
          <w:divBdr>
            <w:top w:val="none" w:sz="0" w:space="0" w:color="auto"/>
            <w:left w:val="none" w:sz="0" w:space="0" w:color="auto"/>
            <w:bottom w:val="none" w:sz="0" w:space="0" w:color="auto"/>
            <w:right w:val="none" w:sz="0" w:space="0" w:color="auto"/>
          </w:divBdr>
        </w:div>
        <w:div w:id="1567378552">
          <w:marLeft w:val="446"/>
          <w:marRight w:val="0"/>
          <w:marTop w:val="0"/>
          <w:marBottom w:val="0"/>
          <w:divBdr>
            <w:top w:val="none" w:sz="0" w:space="0" w:color="auto"/>
            <w:left w:val="none" w:sz="0" w:space="0" w:color="auto"/>
            <w:bottom w:val="none" w:sz="0" w:space="0" w:color="auto"/>
            <w:right w:val="none" w:sz="0" w:space="0" w:color="auto"/>
          </w:divBdr>
        </w:div>
      </w:divsChild>
    </w:div>
    <w:div w:id="1214005621">
      <w:bodyDiv w:val="1"/>
      <w:marLeft w:val="0"/>
      <w:marRight w:val="0"/>
      <w:marTop w:val="0"/>
      <w:marBottom w:val="0"/>
      <w:divBdr>
        <w:top w:val="none" w:sz="0" w:space="0" w:color="auto"/>
        <w:left w:val="none" w:sz="0" w:space="0" w:color="auto"/>
        <w:bottom w:val="none" w:sz="0" w:space="0" w:color="auto"/>
        <w:right w:val="none" w:sz="0" w:space="0" w:color="auto"/>
      </w:divBdr>
      <w:divsChild>
        <w:div w:id="180517048">
          <w:marLeft w:val="0"/>
          <w:marRight w:val="0"/>
          <w:marTop w:val="0"/>
          <w:marBottom w:val="0"/>
          <w:divBdr>
            <w:top w:val="single" w:sz="6" w:space="0" w:color="D9D9E3"/>
            <w:left w:val="single" w:sz="2" w:space="0" w:color="D9D9E3"/>
            <w:bottom w:val="single" w:sz="2" w:space="0" w:color="D9D9E3"/>
            <w:right w:val="single" w:sz="2" w:space="0" w:color="D9D9E3"/>
          </w:divBdr>
        </w:div>
        <w:div w:id="996225840">
          <w:marLeft w:val="0"/>
          <w:marRight w:val="0"/>
          <w:marTop w:val="0"/>
          <w:marBottom w:val="0"/>
          <w:divBdr>
            <w:top w:val="single" w:sz="2" w:space="0" w:color="D9D9E3"/>
            <w:left w:val="single" w:sz="2" w:space="0" w:color="D9D9E3"/>
            <w:bottom w:val="single" w:sz="2" w:space="0" w:color="D9D9E3"/>
            <w:right w:val="single" w:sz="2" w:space="0" w:color="D9D9E3"/>
          </w:divBdr>
          <w:divsChild>
            <w:div w:id="915481837">
              <w:marLeft w:val="0"/>
              <w:marRight w:val="0"/>
              <w:marTop w:val="0"/>
              <w:marBottom w:val="0"/>
              <w:divBdr>
                <w:top w:val="single" w:sz="2" w:space="0" w:color="D9D9E3"/>
                <w:left w:val="single" w:sz="2" w:space="0" w:color="D9D9E3"/>
                <w:bottom w:val="single" w:sz="2" w:space="0" w:color="D9D9E3"/>
                <w:right w:val="single" w:sz="2" w:space="0" w:color="D9D9E3"/>
              </w:divBdr>
              <w:divsChild>
                <w:div w:id="1124078034">
                  <w:marLeft w:val="0"/>
                  <w:marRight w:val="0"/>
                  <w:marTop w:val="0"/>
                  <w:marBottom w:val="0"/>
                  <w:divBdr>
                    <w:top w:val="single" w:sz="2" w:space="0" w:color="D9D9E3"/>
                    <w:left w:val="single" w:sz="2" w:space="0" w:color="D9D9E3"/>
                    <w:bottom w:val="single" w:sz="2" w:space="0" w:color="D9D9E3"/>
                    <w:right w:val="single" w:sz="2" w:space="0" w:color="D9D9E3"/>
                  </w:divBdr>
                  <w:divsChild>
                    <w:div w:id="1067613274">
                      <w:marLeft w:val="0"/>
                      <w:marRight w:val="0"/>
                      <w:marTop w:val="0"/>
                      <w:marBottom w:val="0"/>
                      <w:divBdr>
                        <w:top w:val="single" w:sz="2" w:space="0" w:color="D9D9E3"/>
                        <w:left w:val="single" w:sz="2" w:space="0" w:color="D9D9E3"/>
                        <w:bottom w:val="single" w:sz="2" w:space="0" w:color="D9D9E3"/>
                        <w:right w:val="single" w:sz="2" w:space="0" w:color="D9D9E3"/>
                      </w:divBdr>
                      <w:divsChild>
                        <w:div w:id="447043038">
                          <w:marLeft w:val="0"/>
                          <w:marRight w:val="0"/>
                          <w:marTop w:val="0"/>
                          <w:marBottom w:val="0"/>
                          <w:divBdr>
                            <w:top w:val="single" w:sz="2" w:space="0" w:color="auto"/>
                            <w:left w:val="single" w:sz="2" w:space="0" w:color="auto"/>
                            <w:bottom w:val="single" w:sz="6" w:space="0" w:color="auto"/>
                            <w:right w:val="single" w:sz="2" w:space="0" w:color="auto"/>
                          </w:divBdr>
                          <w:divsChild>
                            <w:div w:id="1577982064">
                              <w:marLeft w:val="0"/>
                              <w:marRight w:val="0"/>
                              <w:marTop w:val="100"/>
                              <w:marBottom w:val="100"/>
                              <w:divBdr>
                                <w:top w:val="single" w:sz="2" w:space="0" w:color="D9D9E3"/>
                                <w:left w:val="single" w:sz="2" w:space="0" w:color="D9D9E3"/>
                                <w:bottom w:val="single" w:sz="2" w:space="0" w:color="D9D9E3"/>
                                <w:right w:val="single" w:sz="2" w:space="0" w:color="D9D9E3"/>
                              </w:divBdr>
                              <w:divsChild>
                                <w:div w:id="182281639">
                                  <w:marLeft w:val="0"/>
                                  <w:marRight w:val="0"/>
                                  <w:marTop w:val="0"/>
                                  <w:marBottom w:val="0"/>
                                  <w:divBdr>
                                    <w:top w:val="single" w:sz="2" w:space="0" w:color="D9D9E3"/>
                                    <w:left w:val="single" w:sz="2" w:space="0" w:color="D9D9E3"/>
                                    <w:bottom w:val="single" w:sz="2" w:space="0" w:color="D9D9E3"/>
                                    <w:right w:val="single" w:sz="2" w:space="0" w:color="D9D9E3"/>
                                  </w:divBdr>
                                  <w:divsChild>
                                    <w:div w:id="490218018">
                                      <w:marLeft w:val="0"/>
                                      <w:marRight w:val="0"/>
                                      <w:marTop w:val="0"/>
                                      <w:marBottom w:val="0"/>
                                      <w:divBdr>
                                        <w:top w:val="single" w:sz="2" w:space="0" w:color="D9D9E3"/>
                                        <w:left w:val="single" w:sz="2" w:space="0" w:color="D9D9E3"/>
                                        <w:bottom w:val="single" w:sz="2" w:space="0" w:color="D9D9E3"/>
                                        <w:right w:val="single" w:sz="2" w:space="0" w:color="D9D9E3"/>
                                      </w:divBdr>
                                      <w:divsChild>
                                        <w:div w:id="1863665866">
                                          <w:marLeft w:val="0"/>
                                          <w:marRight w:val="0"/>
                                          <w:marTop w:val="0"/>
                                          <w:marBottom w:val="0"/>
                                          <w:divBdr>
                                            <w:top w:val="single" w:sz="2" w:space="0" w:color="D9D9E3"/>
                                            <w:left w:val="single" w:sz="2" w:space="0" w:color="D9D9E3"/>
                                            <w:bottom w:val="single" w:sz="2" w:space="0" w:color="D9D9E3"/>
                                            <w:right w:val="single" w:sz="2" w:space="0" w:color="D9D9E3"/>
                                          </w:divBdr>
                                          <w:divsChild>
                                            <w:div w:id="1930843802">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sChild>
                                </w:div>
                              </w:divsChild>
                            </w:div>
                          </w:divsChild>
                        </w:div>
                      </w:divsChild>
                    </w:div>
                  </w:divsChild>
                </w:div>
              </w:divsChild>
            </w:div>
          </w:divsChild>
        </w:div>
      </w:divsChild>
    </w:div>
    <w:div w:id="1234270616">
      <w:bodyDiv w:val="1"/>
      <w:marLeft w:val="0"/>
      <w:marRight w:val="0"/>
      <w:marTop w:val="0"/>
      <w:marBottom w:val="0"/>
      <w:divBdr>
        <w:top w:val="none" w:sz="0" w:space="0" w:color="auto"/>
        <w:left w:val="none" w:sz="0" w:space="0" w:color="auto"/>
        <w:bottom w:val="none" w:sz="0" w:space="0" w:color="auto"/>
        <w:right w:val="none" w:sz="0" w:space="0" w:color="auto"/>
      </w:divBdr>
    </w:div>
    <w:div w:id="1241450666">
      <w:bodyDiv w:val="1"/>
      <w:marLeft w:val="0"/>
      <w:marRight w:val="0"/>
      <w:marTop w:val="0"/>
      <w:marBottom w:val="0"/>
      <w:divBdr>
        <w:top w:val="none" w:sz="0" w:space="0" w:color="auto"/>
        <w:left w:val="none" w:sz="0" w:space="0" w:color="auto"/>
        <w:bottom w:val="none" w:sz="0" w:space="0" w:color="auto"/>
        <w:right w:val="none" w:sz="0" w:space="0" w:color="auto"/>
      </w:divBdr>
    </w:div>
    <w:div w:id="1251232299">
      <w:bodyDiv w:val="1"/>
      <w:marLeft w:val="0"/>
      <w:marRight w:val="0"/>
      <w:marTop w:val="0"/>
      <w:marBottom w:val="0"/>
      <w:divBdr>
        <w:top w:val="none" w:sz="0" w:space="0" w:color="auto"/>
        <w:left w:val="none" w:sz="0" w:space="0" w:color="auto"/>
        <w:bottom w:val="none" w:sz="0" w:space="0" w:color="auto"/>
        <w:right w:val="none" w:sz="0" w:space="0" w:color="auto"/>
      </w:divBdr>
    </w:div>
    <w:div w:id="1299611591">
      <w:bodyDiv w:val="1"/>
      <w:marLeft w:val="0"/>
      <w:marRight w:val="0"/>
      <w:marTop w:val="0"/>
      <w:marBottom w:val="0"/>
      <w:divBdr>
        <w:top w:val="none" w:sz="0" w:space="0" w:color="auto"/>
        <w:left w:val="none" w:sz="0" w:space="0" w:color="auto"/>
        <w:bottom w:val="none" w:sz="0" w:space="0" w:color="auto"/>
        <w:right w:val="none" w:sz="0" w:space="0" w:color="auto"/>
      </w:divBdr>
    </w:div>
    <w:div w:id="1300652456">
      <w:bodyDiv w:val="1"/>
      <w:marLeft w:val="0"/>
      <w:marRight w:val="0"/>
      <w:marTop w:val="0"/>
      <w:marBottom w:val="0"/>
      <w:divBdr>
        <w:top w:val="none" w:sz="0" w:space="0" w:color="auto"/>
        <w:left w:val="none" w:sz="0" w:space="0" w:color="auto"/>
        <w:bottom w:val="none" w:sz="0" w:space="0" w:color="auto"/>
        <w:right w:val="none" w:sz="0" w:space="0" w:color="auto"/>
      </w:divBdr>
      <w:divsChild>
        <w:div w:id="392891851">
          <w:marLeft w:val="288"/>
          <w:marRight w:val="0"/>
          <w:marTop w:val="60"/>
          <w:marBottom w:val="0"/>
          <w:divBdr>
            <w:top w:val="none" w:sz="0" w:space="0" w:color="auto"/>
            <w:left w:val="none" w:sz="0" w:space="0" w:color="auto"/>
            <w:bottom w:val="none" w:sz="0" w:space="0" w:color="auto"/>
            <w:right w:val="none" w:sz="0" w:space="0" w:color="auto"/>
          </w:divBdr>
        </w:div>
        <w:div w:id="1222061845">
          <w:marLeft w:val="288"/>
          <w:marRight w:val="0"/>
          <w:marTop w:val="60"/>
          <w:marBottom w:val="0"/>
          <w:divBdr>
            <w:top w:val="none" w:sz="0" w:space="0" w:color="auto"/>
            <w:left w:val="none" w:sz="0" w:space="0" w:color="auto"/>
            <w:bottom w:val="none" w:sz="0" w:space="0" w:color="auto"/>
            <w:right w:val="none" w:sz="0" w:space="0" w:color="auto"/>
          </w:divBdr>
        </w:div>
      </w:divsChild>
    </w:div>
    <w:div w:id="1319840174">
      <w:bodyDiv w:val="1"/>
      <w:marLeft w:val="0"/>
      <w:marRight w:val="0"/>
      <w:marTop w:val="0"/>
      <w:marBottom w:val="0"/>
      <w:divBdr>
        <w:top w:val="none" w:sz="0" w:space="0" w:color="auto"/>
        <w:left w:val="none" w:sz="0" w:space="0" w:color="auto"/>
        <w:bottom w:val="none" w:sz="0" w:space="0" w:color="auto"/>
        <w:right w:val="none" w:sz="0" w:space="0" w:color="auto"/>
      </w:divBdr>
    </w:div>
    <w:div w:id="1351831283">
      <w:bodyDiv w:val="1"/>
      <w:marLeft w:val="0"/>
      <w:marRight w:val="0"/>
      <w:marTop w:val="0"/>
      <w:marBottom w:val="0"/>
      <w:divBdr>
        <w:top w:val="none" w:sz="0" w:space="0" w:color="auto"/>
        <w:left w:val="none" w:sz="0" w:space="0" w:color="auto"/>
        <w:bottom w:val="none" w:sz="0" w:space="0" w:color="auto"/>
        <w:right w:val="none" w:sz="0" w:space="0" w:color="auto"/>
      </w:divBdr>
      <w:divsChild>
        <w:div w:id="821626285">
          <w:marLeft w:val="0"/>
          <w:marRight w:val="0"/>
          <w:marTop w:val="0"/>
          <w:marBottom w:val="0"/>
          <w:divBdr>
            <w:top w:val="none" w:sz="0" w:space="0" w:color="auto"/>
            <w:left w:val="none" w:sz="0" w:space="0" w:color="auto"/>
            <w:bottom w:val="none" w:sz="0" w:space="0" w:color="auto"/>
            <w:right w:val="none" w:sz="0" w:space="0" w:color="auto"/>
          </w:divBdr>
        </w:div>
      </w:divsChild>
    </w:div>
    <w:div w:id="1355230236">
      <w:bodyDiv w:val="1"/>
      <w:marLeft w:val="0"/>
      <w:marRight w:val="0"/>
      <w:marTop w:val="0"/>
      <w:marBottom w:val="0"/>
      <w:divBdr>
        <w:top w:val="none" w:sz="0" w:space="0" w:color="auto"/>
        <w:left w:val="none" w:sz="0" w:space="0" w:color="auto"/>
        <w:bottom w:val="none" w:sz="0" w:space="0" w:color="auto"/>
        <w:right w:val="none" w:sz="0" w:space="0" w:color="auto"/>
      </w:divBdr>
      <w:divsChild>
        <w:div w:id="137192005">
          <w:marLeft w:val="288"/>
          <w:marRight w:val="0"/>
          <w:marTop w:val="60"/>
          <w:marBottom w:val="0"/>
          <w:divBdr>
            <w:top w:val="none" w:sz="0" w:space="0" w:color="auto"/>
            <w:left w:val="none" w:sz="0" w:space="0" w:color="auto"/>
            <w:bottom w:val="none" w:sz="0" w:space="0" w:color="auto"/>
            <w:right w:val="none" w:sz="0" w:space="0" w:color="auto"/>
          </w:divBdr>
        </w:div>
        <w:div w:id="204369496">
          <w:marLeft w:val="288"/>
          <w:marRight w:val="0"/>
          <w:marTop w:val="60"/>
          <w:marBottom w:val="0"/>
          <w:divBdr>
            <w:top w:val="none" w:sz="0" w:space="0" w:color="auto"/>
            <w:left w:val="none" w:sz="0" w:space="0" w:color="auto"/>
            <w:bottom w:val="none" w:sz="0" w:space="0" w:color="auto"/>
            <w:right w:val="none" w:sz="0" w:space="0" w:color="auto"/>
          </w:divBdr>
        </w:div>
        <w:div w:id="249629653">
          <w:marLeft w:val="288"/>
          <w:marRight w:val="0"/>
          <w:marTop w:val="60"/>
          <w:marBottom w:val="0"/>
          <w:divBdr>
            <w:top w:val="none" w:sz="0" w:space="0" w:color="auto"/>
            <w:left w:val="none" w:sz="0" w:space="0" w:color="auto"/>
            <w:bottom w:val="none" w:sz="0" w:space="0" w:color="auto"/>
            <w:right w:val="none" w:sz="0" w:space="0" w:color="auto"/>
          </w:divBdr>
        </w:div>
        <w:div w:id="304555094">
          <w:marLeft w:val="288"/>
          <w:marRight w:val="0"/>
          <w:marTop w:val="60"/>
          <w:marBottom w:val="0"/>
          <w:divBdr>
            <w:top w:val="none" w:sz="0" w:space="0" w:color="auto"/>
            <w:left w:val="none" w:sz="0" w:space="0" w:color="auto"/>
            <w:bottom w:val="none" w:sz="0" w:space="0" w:color="auto"/>
            <w:right w:val="none" w:sz="0" w:space="0" w:color="auto"/>
          </w:divBdr>
        </w:div>
        <w:div w:id="338503775">
          <w:marLeft w:val="288"/>
          <w:marRight w:val="0"/>
          <w:marTop w:val="60"/>
          <w:marBottom w:val="0"/>
          <w:divBdr>
            <w:top w:val="none" w:sz="0" w:space="0" w:color="auto"/>
            <w:left w:val="none" w:sz="0" w:space="0" w:color="auto"/>
            <w:bottom w:val="none" w:sz="0" w:space="0" w:color="auto"/>
            <w:right w:val="none" w:sz="0" w:space="0" w:color="auto"/>
          </w:divBdr>
        </w:div>
        <w:div w:id="1725105332">
          <w:marLeft w:val="288"/>
          <w:marRight w:val="0"/>
          <w:marTop w:val="60"/>
          <w:marBottom w:val="0"/>
          <w:divBdr>
            <w:top w:val="none" w:sz="0" w:space="0" w:color="auto"/>
            <w:left w:val="none" w:sz="0" w:space="0" w:color="auto"/>
            <w:bottom w:val="none" w:sz="0" w:space="0" w:color="auto"/>
            <w:right w:val="none" w:sz="0" w:space="0" w:color="auto"/>
          </w:divBdr>
        </w:div>
        <w:div w:id="1852841116">
          <w:marLeft w:val="288"/>
          <w:marRight w:val="0"/>
          <w:marTop w:val="60"/>
          <w:marBottom w:val="0"/>
          <w:divBdr>
            <w:top w:val="none" w:sz="0" w:space="0" w:color="auto"/>
            <w:left w:val="none" w:sz="0" w:space="0" w:color="auto"/>
            <w:bottom w:val="none" w:sz="0" w:space="0" w:color="auto"/>
            <w:right w:val="none" w:sz="0" w:space="0" w:color="auto"/>
          </w:divBdr>
        </w:div>
      </w:divsChild>
    </w:div>
    <w:div w:id="1367948619">
      <w:bodyDiv w:val="1"/>
      <w:marLeft w:val="0"/>
      <w:marRight w:val="0"/>
      <w:marTop w:val="0"/>
      <w:marBottom w:val="0"/>
      <w:divBdr>
        <w:top w:val="none" w:sz="0" w:space="0" w:color="auto"/>
        <w:left w:val="none" w:sz="0" w:space="0" w:color="auto"/>
        <w:bottom w:val="none" w:sz="0" w:space="0" w:color="auto"/>
        <w:right w:val="none" w:sz="0" w:space="0" w:color="auto"/>
      </w:divBdr>
    </w:div>
    <w:div w:id="1450510919">
      <w:bodyDiv w:val="1"/>
      <w:marLeft w:val="0"/>
      <w:marRight w:val="0"/>
      <w:marTop w:val="0"/>
      <w:marBottom w:val="0"/>
      <w:divBdr>
        <w:top w:val="none" w:sz="0" w:space="0" w:color="auto"/>
        <w:left w:val="none" w:sz="0" w:space="0" w:color="auto"/>
        <w:bottom w:val="none" w:sz="0" w:space="0" w:color="auto"/>
        <w:right w:val="none" w:sz="0" w:space="0" w:color="auto"/>
      </w:divBdr>
      <w:divsChild>
        <w:div w:id="393625584">
          <w:marLeft w:val="0"/>
          <w:marRight w:val="0"/>
          <w:marTop w:val="0"/>
          <w:marBottom w:val="0"/>
          <w:divBdr>
            <w:top w:val="none" w:sz="0" w:space="0" w:color="auto"/>
            <w:left w:val="none" w:sz="0" w:space="0" w:color="auto"/>
            <w:bottom w:val="none" w:sz="0" w:space="0" w:color="auto"/>
            <w:right w:val="none" w:sz="0" w:space="0" w:color="auto"/>
          </w:divBdr>
        </w:div>
        <w:div w:id="1472287532">
          <w:marLeft w:val="0"/>
          <w:marRight w:val="0"/>
          <w:marTop w:val="0"/>
          <w:marBottom w:val="0"/>
          <w:divBdr>
            <w:top w:val="none" w:sz="0" w:space="0" w:color="auto"/>
            <w:left w:val="none" w:sz="0" w:space="0" w:color="auto"/>
            <w:bottom w:val="none" w:sz="0" w:space="0" w:color="auto"/>
            <w:right w:val="none" w:sz="0" w:space="0" w:color="auto"/>
          </w:divBdr>
          <w:divsChild>
            <w:div w:id="846864819">
              <w:marLeft w:val="0"/>
              <w:marRight w:val="0"/>
              <w:marTop w:val="0"/>
              <w:marBottom w:val="0"/>
              <w:divBdr>
                <w:top w:val="none" w:sz="0" w:space="0" w:color="auto"/>
                <w:left w:val="none" w:sz="0" w:space="0" w:color="auto"/>
                <w:bottom w:val="none" w:sz="0" w:space="0" w:color="auto"/>
                <w:right w:val="none" w:sz="0" w:space="0" w:color="auto"/>
              </w:divBdr>
              <w:divsChild>
                <w:div w:id="16175609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67237573">
      <w:bodyDiv w:val="1"/>
      <w:marLeft w:val="0"/>
      <w:marRight w:val="0"/>
      <w:marTop w:val="0"/>
      <w:marBottom w:val="0"/>
      <w:divBdr>
        <w:top w:val="none" w:sz="0" w:space="0" w:color="auto"/>
        <w:left w:val="none" w:sz="0" w:space="0" w:color="auto"/>
        <w:bottom w:val="none" w:sz="0" w:space="0" w:color="auto"/>
        <w:right w:val="none" w:sz="0" w:space="0" w:color="auto"/>
      </w:divBdr>
    </w:div>
    <w:div w:id="1525829595">
      <w:bodyDiv w:val="1"/>
      <w:marLeft w:val="0"/>
      <w:marRight w:val="0"/>
      <w:marTop w:val="0"/>
      <w:marBottom w:val="0"/>
      <w:divBdr>
        <w:top w:val="none" w:sz="0" w:space="0" w:color="auto"/>
        <w:left w:val="none" w:sz="0" w:space="0" w:color="auto"/>
        <w:bottom w:val="none" w:sz="0" w:space="0" w:color="auto"/>
        <w:right w:val="none" w:sz="0" w:space="0" w:color="auto"/>
      </w:divBdr>
    </w:div>
    <w:div w:id="1543977132">
      <w:bodyDiv w:val="1"/>
      <w:marLeft w:val="0"/>
      <w:marRight w:val="0"/>
      <w:marTop w:val="0"/>
      <w:marBottom w:val="0"/>
      <w:divBdr>
        <w:top w:val="none" w:sz="0" w:space="0" w:color="auto"/>
        <w:left w:val="none" w:sz="0" w:space="0" w:color="auto"/>
        <w:bottom w:val="none" w:sz="0" w:space="0" w:color="auto"/>
        <w:right w:val="none" w:sz="0" w:space="0" w:color="auto"/>
      </w:divBdr>
      <w:divsChild>
        <w:div w:id="530651295">
          <w:marLeft w:val="0"/>
          <w:marRight w:val="0"/>
          <w:marTop w:val="192"/>
          <w:marBottom w:val="0"/>
          <w:divBdr>
            <w:top w:val="none" w:sz="0" w:space="0" w:color="auto"/>
            <w:left w:val="none" w:sz="0" w:space="0" w:color="auto"/>
            <w:bottom w:val="none" w:sz="0" w:space="0" w:color="auto"/>
            <w:right w:val="none" w:sz="0" w:space="0" w:color="auto"/>
          </w:divBdr>
        </w:div>
        <w:div w:id="656999955">
          <w:marLeft w:val="0"/>
          <w:marRight w:val="0"/>
          <w:marTop w:val="192"/>
          <w:marBottom w:val="0"/>
          <w:divBdr>
            <w:top w:val="none" w:sz="0" w:space="0" w:color="auto"/>
            <w:left w:val="none" w:sz="0" w:space="0" w:color="auto"/>
            <w:bottom w:val="none" w:sz="0" w:space="0" w:color="auto"/>
            <w:right w:val="none" w:sz="0" w:space="0" w:color="auto"/>
          </w:divBdr>
        </w:div>
        <w:div w:id="671492445">
          <w:marLeft w:val="0"/>
          <w:marRight w:val="0"/>
          <w:marTop w:val="192"/>
          <w:marBottom w:val="0"/>
          <w:divBdr>
            <w:top w:val="none" w:sz="0" w:space="0" w:color="auto"/>
            <w:left w:val="none" w:sz="0" w:space="0" w:color="auto"/>
            <w:bottom w:val="none" w:sz="0" w:space="0" w:color="auto"/>
            <w:right w:val="none" w:sz="0" w:space="0" w:color="auto"/>
          </w:divBdr>
        </w:div>
      </w:divsChild>
    </w:div>
    <w:div w:id="1569153178">
      <w:bodyDiv w:val="1"/>
      <w:marLeft w:val="0"/>
      <w:marRight w:val="0"/>
      <w:marTop w:val="0"/>
      <w:marBottom w:val="0"/>
      <w:divBdr>
        <w:top w:val="none" w:sz="0" w:space="0" w:color="auto"/>
        <w:left w:val="none" w:sz="0" w:space="0" w:color="auto"/>
        <w:bottom w:val="none" w:sz="0" w:space="0" w:color="auto"/>
        <w:right w:val="none" w:sz="0" w:space="0" w:color="auto"/>
      </w:divBdr>
      <w:divsChild>
        <w:div w:id="546990527">
          <w:marLeft w:val="302"/>
          <w:marRight w:val="0"/>
          <w:marTop w:val="101"/>
          <w:marBottom w:val="0"/>
          <w:divBdr>
            <w:top w:val="none" w:sz="0" w:space="0" w:color="auto"/>
            <w:left w:val="none" w:sz="0" w:space="0" w:color="auto"/>
            <w:bottom w:val="none" w:sz="0" w:space="0" w:color="auto"/>
            <w:right w:val="none" w:sz="0" w:space="0" w:color="auto"/>
          </w:divBdr>
        </w:div>
        <w:div w:id="1859849274">
          <w:marLeft w:val="302"/>
          <w:marRight w:val="0"/>
          <w:marTop w:val="101"/>
          <w:marBottom w:val="0"/>
          <w:divBdr>
            <w:top w:val="none" w:sz="0" w:space="0" w:color="auto"/>
            <w:left w:val="none" w:sz="0" w:space="0" w:color="auto"/>
            <w:bottom w:val="none" w:sz="0" w:space="0" w:color="auto"/>
            <w:right w:val="none" w:sz="0" w:space="0" w:color="auto"/>
          </w:divBdr>
        </w:div>
      </w:divsChild>
    </w:div>
    <w:div w:id="1598517248">
      <w:bodyDiv w:val="1"/>
      <w:marLeft w:val="0"/>
      <w:marRight w:val="0"/>
      <w:marTop w:val="0"/>
      <w:marBottom w:val="0"/>
      <w:divBdr>
        <w:top w:val="none" w:sz="0" w:space="0" w:color="auto"/>
        <w:left w:val="none" w:sz="0" w:space="0" w:color="auto"/>
        <w:bottom w:val="none" w:sz="0" w:space="0" w:color="auto"/>
        <w:right w:val="none" w:sz="0" w:space="0" w:color="auto"/>
      </w:divBdr>
    </w:div>
    <w:div w:id="1633091601">
      <w:bodyDiv w:val="1"/>
      <w:marLeft w:val="0"/>
      <w:marRight w:val="0"/>
      <w:marTop w:val="0"/>
      <w:marBottom w:val="0"/>
      <w:divBdr>
        <w:top w:val="none" w:sz="0" w:space="0" w:color="auto"/>
        <w:left w:val="none" w:sz="0" w:space="0" w:color="auto"/>
        <w:bottom w:val="none" w:sz="0" w:space="0" w:color="auto"/>
        <w:right w:val="none" w:sz="0" w:space="0" w:color="auto"/>
      </w:divBdr>
      <w:divsChild>
        <w:div w:id="389773740">
          <w:marLeft w:val="302"/>
          <w:marRight w:val="0"/>
          <w:marTop w:val="101"/>
          <w:marBottom w:val="0"/>
          <w:divBdr>
            <w:top w:val="none" w:sz="0" w:space="0" w:color="auto"/>
            <w:left w:val="none" w:sz="0" w:space="0" w:color="auto"/>
            <w:bottom w:val="none" w:sz="0" w:space="0" w:color="auto"/>
            <w:right w:val="none" w:sz="0" w:space="0" w:color="auto"/>
          </w:divBdr>
        </w:div>
        <w:div w:id="1234705701">
          <w:marLeft w:val="302"/>
          <w:marRight w:val="0"/>
          <w:marTop w:val="101"/>
          <w:marBottom w:val="0"/>
          <w:divBdr>
            <w:top w:val="none" w:sz="0" w:space="0" w:color="auto"/>
            <w:left w:val="none" w:sz="0" w:space="0" w:color="auto"/>
            <w:bottom w:val="none" w:sz="0" w:space="0" w:color="auto"/>
            <w:right w:val="none" w:sz="0" w:space="0" w:color="auto"/>
          </w:divBdr>
        </w:div>
        <w:div w:id="1894074582">
          <w:marLeft w:val="302"/>
          <w:marRight w:val="0"/>
          <w:marTop w:val="101"/>
          <w:marBottom w:val="0"/>
          <w:divBdr>
            <w:top w:val="none" w:sz="0" w:space="0" w:color="auto"/>
            <w:left w:val="none" w:sz="0" w:space="0" w:color="auto"/>
            <w:bottom w:val="none" w:sz="0" w:space="0" w:color="auto"/>
            <w:right w:val="none" w:sz="0" w:space="0" w:color="auto"/>
          </w:divBdr>
        </w:div>
      </w:divsChild>
    </w:div>
    <w:div w:id="1664552516">
      <w:bodyDiv w:val="1"/>
      <w:marLeft w:val="0"/>
      <w:marRight w:val="0"/>
      <w:marTop w:val="0"/>
      <w:marBottom w:val="0"/>
      <w:divBdr>
        <w:top w:val="none" w:sz="0" w:space="0" w:color="auto"/>
        <w:left w:val="none" w:sz="0" w:space="0" w:color="auto"/>
        <w:bottom w:val="none" w:sz="0" w:space="0" w:color="auto"/>
        <w:right w:val="none" w:sz="0" w:space="0" w:color="auto"/>
      </w:divBdr>
      <w:divsChild>
        <w:div w:id="169760193">
          <w:marLeft w:val="720"/>
          <w:marRight w:val="0"/>
          <w:marTop w:val="0"/>
          <w:marBottom w:val="0"/>
          <w:divBdr>
            <w:top w:val="none" w:sz="0" w:space="0" w:color="auto"/>
            <w:left w:val="none" w:sz="0" w:space="0" w:color="auto"/>
            <w:bottom w:val="none" w:sz="0" w:space="0" w:color="auto"/>
            <w:right w:val="none" w:sz="0" w:space="0" w:color="auto"/>
          </w:divBdr>
        </w:div>
        <w:div w:id="594165916">
          <w:marLeft w:val="720"/>
          <w:marRight w:val="0"/>
          <w:marTop w:val="0"/>
          <w:marBottom w:val="0"/>
          <w:divBdr>
            <w:top w:val="none" w:sz="0" w:space="0" w:color="auto"/>
            <w:left w:val="none" w:sz="0" w:space="0" w:color="auto"/>
            <w:bottom w:val="none" w:sz="0" w:space="0" w:color="auto"/>
            <w:right w:val="none" w:sz="0" w:space="0" w:color="auto"/>
          </w:divBdr>
        </w:div>
        <w:div w:id="745802994">
          <w:marLeft w:val="720"/>
          <w:marRight w:val="0"/>
          <w:marTop w:val="0"/>
          <w:marBottom w:val="0"/>
          <w:divBdr>
            <w:top w:val="none" w:sz="0" w:space="0" w:color="auto"/>
            <w:left w:val="none" w:sz="0" w:space="0" w:color="auto"/>
            <w:bottom w:val="none" w:sz="0" w:space="0" w:color="auto"/>
            <w:right w:val="none" w:sz="0" w:space="0" w:color="auto"/>
          </w:divBdr>
        </w:div>
        <w:div w:id="822701404">
          <w:marLeft w:val="720"/>
          <w:marRight w:val="0"/>
          <w:marTop w:val="0"/>
          <w:marBottom w:val="0"/>
          <w:divBdr>
            <w:top w:val="none" w:sz="0" w:space="0" w:color="auto"/>
            <w:left w:val="none" w:sz="0" w:space="0" w:color="auto"/>
            <w:bottom w:val="none" w:sz="0" w:space="0" w:color="auto"/>
            <w:right w:val="none" w:sz="0" w:space="0" w:color="auto"/>
          </w:divBdr>
        </w:div>
        <w:div w:id="1557427347">
          <w:marLeft w:val="720"/>
          <w:marRight w:val="0"/>
          <w:marTop w:val="0"/>
          <w:marBottom w:val="0"/>
          <w:divBdr>
            <w:top w:val="none" w:sz="0" w:space="0" w:color="auto"/>
            <w:left w:val="none" w:sz="0" w:space="0" w:color="auto"/>
            <w:bottom w:val="none" w:sz="0" w:space="0" w:color="auto"/>
            <w:right w:val="none" w:sz="0" w:space="0" w:color="auto"/>
          </w:divBdr>
        </w:div>
        <w:div w:id="2088963232">
          <w:marLeft w:val="720"/>
          <w:marRight w:val="0"/>
          <w:marTop w:val="0"/>
          <w:marBottom w:val="0"/>
          <w:divBdr>
            <w:top w:val="none" w:sz="0" w:space="0" w:color="auto"/>
            <w:left w:val="none" w:sz="0" w:space="0" w:color="auto"/>
            <w:bottom w:val="none" w:sz="0" w:space="0" w:color="auto"/>
            <w:right w:val="none" w:sz="0" w:space="0" w:color="auto"/>
          </w:divBdr>
        </w:div>
      </w:divsChild>
    </w:div>
    <w:div w:id="1677221264">
      <w:bodyDiv w:val="1"/>
      <w:marLeft w:val="0"/>
      <w:marRight w:val="0"/>
      <w:marTop w:val="0"/>
      <w:marBottom w:val="0"/>
      <w:divBdr>
        <w:top w:val="none" w:sz="0" w:space="0" w:color="auto"/>
        <w:left w:val="none" w:sz="0" w:space="0" w:color="auto"/>
        <w:bottom w:val="none" w:sz="0" w:space="0" w:color="auto"/>
        <w:right w:val="none" w:sz="0" w:space="0" w:color="auto"/>
      </w:divBdr>
    </w:div>
    <w:div w:id="1715737902">
      <w:bodyDiv w:val="1"/>
      <w:marLeft w:val="0"/>
      <w:marRight w:val="0"/>
      <w:marTop w:val="0"/>
      <w:marBottom w:val="0"/>
      <w:divBdr>
        <w:top w:val="none" w:sz="0" w:space="0" w:color="auto"/>
        <w:left w:val="none" w:sz="0" w:space="0" w:color="auto"/>
        <w:bottom w:val="none" w:sz="0" w:space="0" w:color="auto"/>
        <w:right w:val="none" w:sz="0" w:space="0" w:color="auto"/>
      </w:divBdr>
    </w:div>
    <w:div w:id="1725786361">
      <w:bodyDiv w:val="1"/>
      <w:marLeft w:val="0"/>
      <w:marRight w:val="0"/>
      <w:marTop w:val="0"/>
      <w:marBottom w:val="0"/>
      <w:divBdr>
        <w:top w:val="none" w:sz="0" w:space="0" w:color="auto"/>
        <w:left w:val="none" w:sz="0" w:space="0" w:color="auto"/>
        <w:bottom w:val="none" w:sz="0" w:space="0" w:color="auto"/>
        <w:right w:val="none" w:sz="0" w:space="0" w:color="auto"/>
      </w:divBdr>
    </w:div>
    <w:div w:id="1771512359">
      <w:bodyDiv w:val="1"/>
      <w:marLeft w:val="0"/>
      <w:marRight w:val="0"/>
      <w:marTop w:val="0"/>
      <w:marBottom w:val="0"/>
      <w:divBdr>
        <w:top w:val="none" w:sz="0" w:space="0" w:color="auto"/>
        <w:left w:val="none" w:sz="0" w:space="0" w:color="auto"/>
        <w:bottom w:val="none" w:sz="0" w:space="0" w:color="auto"/>
        <w:right w:val="none" w:sz="0" w:space="0" w:color="auto"/>
      </w:divBdr>
      <w:divsChild>
        <w:div w:id="92361368">
          <w:marLeft w:val="288"/>
          <w:marRight w:val="0"/>
          <w:marTop w:val="240"/>
          <w:marBottom w:val="0"/>
          <w:divBdr>
            <w:top w:val="none" w:sz="0" w:space="0" w:color="auto"/>
            <w:left w:val="none" w:sz="0" w:space="0" w:color="auto"/>
            <w:bottom w:val="none" w:sz="0" w:space="0" w:color="auto"/>
            <w:right w:val="none" w:sz="0" w:space="0" w:color="auto"/>
          </w:divBdr>
        </w:div>
        <w:div w:id="356740596">
          <w:marLeft w:val="288"/>
          <w:marRight w:val="0"/>
          <w:marTop w:val="240"/>
          <w:marBottom w:val="0"/>
          <w:divBdr>
            <w:top w:val="none" w:sz="0" w:space="0" w:color="auto"/>
            <w:left w:val="none" w:sz="0" w:space="0" w:color="auto"/>
            <w:bottom w:val="none" w:sz="0" w:space="0" w:color="auto"/>
            <w:right w:val="none" w:sz="0" w:space="0" w:color="auto"/>
          </w:divBdr>
        </w:div>
        <w:div w:id="384917893">
          <w:marLeft w:val="288"/>
          <w:marRight w:val="0"/>
          <w:marTop w:val="240"/>
          <w:marBottom w:val="0"/>
          <w:divBdr>
            <w:top w:val="none" w:sz="0" w:space="0" w:color="auto"/>
            <w:left w:val="none" w:sz="0" w:space="0" w:color="auto"/>
            <w:bottom w:val="none" w:sz="0" w:space="0" w:color="auto"/>
            <w:right w:val="none" w:sz="0" w:space="0" w:color="auto"/>
          </w:divBdr>
        </w:div>
        <w:div w:id="513081637">
          <w:marLeft w:val="288"/>
          <w:marRight w:val="0"/>
          <w:marTop w:val="240"/>
          <w:marBottom w:val="0"/>
          <w:divBdr>
            <w:top w:val="none" w:sz="0" w:space="0" w:color="auto"/>
            <w:left w:val="none" w:sz="0" w:space="0" w:color="auto"/>
            <w:bottom w:val="none" w:sz="0" w:space="0" w:color="auto"/>
            <w:right w:val="none" w:sz="0" w:space="0" w:color="auto"/>
          </w:divBdr>
        </w:div>
        <w:div w:id="754862362">
          <w:marLeft w:val="288"/>
          <w:marRight w:val="0"/>
          <w:marTop w:val="240"/>
          <w:marBottom w:val="0"/>
          <w:divBdr>
            <w:top w:val="none" w:sz="0" w:space="0" w:color="auto"/>
            <w:left w:val="none" w:sz="0" w:space="0" w:color="auto"/>
            <w:bottom w:val="none" w:sz="0" w:space="0" w:color="auto"/>
            <w:right w:val="none" w:sz="0" w:space="0" w:color="auto"/>
          </w:divBdr>
        </w:div>
        <w:div w:id="1153376872">
          <w:marLeft w:val="288"/>
          <w:marRight w:val="0"/>
          <w:marTop w:val="240"/>
          <w:marBottom w:val="0"/>
          <w:divBdr>
            <w:top w:val="none" w:sz="0" w:space="0" w:color="auto"/>
            <w:left w:val="none" w:sz="0" w:space="0" w:color="auto"/>
            <w:bottom w:val="none" w:sz="0" w:space="0" w:color="auto"/>
            <w:right w:val="none" w:sz="0" w:space="0" w:color="auto"/>
          </w:divBdr>
        </w:div>
        <w:div w:id="1648898115">
          <w:marLeft w:val="288"/>
          <w:marRight w:val="0"/>
          <w:marTop w:val="240"/>
          <w:marBottom w:val="0"/>
          <w:divBdr>
            <w:top w:val="none" w:sz="0" w:space="0" w:color="auto"/>
            <w:left w:val="none" w:sz="0" w:space="0" w:color="auto"/>
            <w:bottom w:val="none" w:sz="0" w:space="0" w:color="auto"/>
            <w:right w:val="none" w:sz="0" w:space="0" w:color="auto"/>
          </w:divBdr>
        </w:div>
      </w:divsChild>
    </w:div>
    <w:div w:id="1809349142">
      <w:bodyDiv w:val="1"/>
      <w:marLeft w:val="0"/>
      <w:marRight w:val="0"/>
      <w:marTop w:val="0"/>
      <w:marBottom w:val="0"/>
      <w:divBdr>
        <w:top w:val="none" w:sz="0" w:space="0" w:color="auto"/>
        <w:left w:val="none" w:sz="0" w:space="0" w:color="auto"/>
        <w:bottom w:val="none" w:sz="0" w:space="0" w:color="auto"/>
        <w:right w:val="none" w:sz="0" w:space="0" w:color="auto"/>
      </w:divBdr>
      <w:divsChild>
        <w:div w:id="224223655">
          <w:marLeft w:val="720"/>
          <w:marRight w:val="0"/>
          <w:marTop w:val="360"/>
          <w:marBottom w:val="0"/>
          <w:divBdr>
            <w:top w:val="none" w:sz="0" w:space="0" w:color="auto"/>
            <w:left w:val="none" w:sz="0" w:space="0" w:color="auto"/>
            <w:bottom w:val="none" w:sz="0" w:space="0" w:color="auto"/>
            <w:right w:val="none" w:sz="0" w:space="0" w:color="auto"/>
          </w:divBdr>
        </w:div>
      </w:divsChild>
    </w:div>
    <w:div w:id="1846478682">
      <w:bodyDiv w:val="1"/>
      <w:marLeft w:val="0"/>
      <w:marRight w:val="0"/>
      <w:marTop w:val="0"/>
      <w:marBottom w:val="0"/>
      <w:divBdr>
        <w:top w:val="none" w:sz="0" w:space="0" w:color="auto"/>
        <w:left w:val="none" w:sz="0" w:space="0" w:color="auto"/>
        <w:bottom w:val="none" w:sz="0" w:space="0" w:color="auto"/>
        <w:right w:val="none" w:sz="0" w:space="0" w:color="auto"/>
      </w:divBdr>
      <w:divsChild>
        <w:div w:id="2019503974">
          <w:marLeft w:val="720"/>
          <w:marRight w:val="0"/>
          <w:marTop w:val="360"/>
          <w:marBottom w:val="0"/>
          <w:divBdr>
            <w:top w:val="none" w:sz="0" w:space="0" w:color="auto"/>
            <w:left w:val="none" w:sz="0" w:space="0" w:color="auto"/>
            <w:bottom w:val="none" w:sz="0" w:space="0" w:color="auto"/>
            <w:right w:val="none" w:sz="0" w:space="0" w:color="auto"/>
          </w:divBdr>
        </w:div>
      </w:divsChild>
    </w:div>
    <w:div w:id="1855150967">
      <w:bodyDiv w:val="1"/>
      <w:marLeft w:val="0"/>
      <w:marRight w:val="0"/>
      <w:marTop w:val="0"/>
      <w:marBottom w:val="0"/>
      <w:divBdr>
        <w:top w:val="none" w:sz="0" w:space="0" w:color="auto"/>
        <w:left w:val="none" w:sz="0" w:space="0" w:color="auto"/>
        <w:bottom w:val="none" w:sz="0" w:space="0" w:color="auto"/>
        <w:right w:val="none" w:sz="0" w:space="0" w:color="auto"/>
      </w:divBdr>
    </w:div>
    <w:div w:id="1921598153">
      <w:bodyDiv w:val="1"/>
      <w:marLeft w:val="0"/>
      <w:marRight w:val="0"/>
      <w:marTop w:val="0"/>
      <w:marBottom w:val="0"/>
      <w:divBdr>
        <w:top w:val="none" w:sz="0" w:space="0" w:color="auto"/>
        <w:left w:val="none" w:sz="0" w:space="0" w:color="auto"/>
        <w:bottom w:val="none" w:sz="0" w:space="0" w:color="auto"/>
        <w:right w:val="none" w:sz="0" w:space="0" w:color="auto"/>
      </w:divBdr>
      <w:divsChild>
        <w:div w:id="403263820">
          <w:marLeft w:val="0"/>
          <w:marRight w:val="0"/>
          <w:marTop w:val="192"/>
          <w:marBottom w:val="0"/>
          <w:divBdr>
            <w:top w:val="none" w:sz="0" w:space="0" w:color="auto"/>
            <w:left w:val="none" w:sz="0" w:space="0" w:color="auto"/>
            <w:bottom w:val="none" w:sz="0" w:space="0" w:color="auto"/>
            <w:right w:val="none" w:sz="0" w:space="0" w:color="auto"/>
          </w:divBdr>
        </w:div>
        <w:div w:id="548611459">
          <w:marLeft w:val="0"/>
          <w:marRight w:val="0"/>
          <w:marTop w:val="192"/>
          <w:marBottom w:val="0"/>
          <w:divBdr>
            <w:top w:val="none" w:sz="0" w:space="0" w:color="auto"/>
            <w:left w:val="none" w:sz="0" w:space="0" w:color="auto"/>
            <w:bottom w:val="none" w:sz="0" w:space="0" w:color="auto"/>
            <w:right w:val="none" w:sz="0" w:space="0" w:color="auto"/>
          </w:divBdr>
        </w:div>
        <w:div w:id="834416010">
          <w:marLeft w:val="0"/>
          <w:marRight w:val="0"/>
          <w:marTop w:val="192"/>
          <w:marBottom w:val="0"/>
          <w:divBdr>
            <w:top w:val="none" w:sz="0" w:space="0" w:color="auto"/>
            <w:left w:val="none" w:sz="0" w:space="0" w:color="auto"/>
            <w:bottom w:val="none" w:sz="0" w:space="0" w:color="auto"/>
            <w:right w:val="none" w:sz="0" w:space="0" w:color="auto"/>
          </w:divBdr>
        </w:div>
      </w:divsChild>
    </w:div>
    <w:div w:id="1925262285">
      <w:bodyDiv w:val="1"/>
      <w:marLeft w:val="0"/>
      <w:marRight w:val="0"/>
      <w:marTop w:val="0"/>
      <w:marBottom w:val="0"/>
      <w:divBdr>
        <w:top w:val="none" w:sz="0" w:space="0" w:color="auto"/>
        <w:left w:val="none" w:sz="0" w:space="0" w:color="auto"/>
        <w:bottom w:val="none" w:sz="0" w:space="0" w:color="auto"/>
        <w:right w:val="none" w:sz="0" w:space="0" w:color="auto"/>
      </w:divBdr>
    </w:div>
    <w:div w:id="1927231649">
      <w:bodyDiv w:val="1"/>
      <w:marLeft w:val="0"/>
      <w:marRight w:val="0"/>
      <w:marTop w:val="0"/>
      <w:marBottom w:val="0"/>
      <w:divBdr>
        <w:top w:val="none" w:sz="0" w:space="0" w:color="auto"/>
        <w:left w:val="none" w:sz="0" w:space="0" w:color="auto"/>
        <w:bottom w:val="none" w:sz="0" w:space="0" w:color="auto"/>
        <w:right w:val="none" w:sz="0" w:space="0" w:color="auto"/>
      </w:divBdr>
      <w:divsChild>
        <w:div w:id="1369525323">
          <w:marLeft w:val="0"/>
          <w:marRight w:val="0"/>
          <w:marTop w:val="0"/>
          <w:marBottom w:val="0"/>
          <w:divBdr>
            <w:top w:val="none" w:sz="0" w:space="0" w:color="auto"/>
            <w:left w:val="none" w:sz="0" w:space="0" w:color="auto"/>
            <w:bottom w:val="none" w:sz="0" w:space="0" w:color="auto"/>
            <w:right w:val="none" w:sz="0" w:space="0" w:color="auto"/>
          </w:divBdr>
          <w:divsChild>
            <w:div w:id="978918394">
              <w:marLeft w:val="0"/>
              <w:marRight w:val="0"/>
              <w:marTop w:val="0"/>
              <w:marBottom w:val="0"/>
              <w:divBdr>
                <w:top w:val="none" w:sz="0" w:space="0" w:color="auto"/>
                <w:left w:val="none" w:sz="0" w:space="0" w:color="auto"/>
                <w:bottom w:val="none" w:sz="0" w:space="0" w:color="auto"/>
                <w:right w:val="none" w:sz="0" w:space="0" w:color="auto"/>
              </w:divBdr>
              <w:divsChild>
                <w:div w:id="992177448">
                  <w:marLeft w:val="0"/>
                  <w:marRight w:val="0"/>
                  <w:marTop w:val="0"/>
                  <w:marBottom w:val="0"/>
                  <w:divBdr>
                    <w:top w:val="none" w:sz="0" w:space="0" w:color="auto"/>
                    <w:left w:val="none" w:sz="0" w:space="0" w:color="auto"/>
                    <w:bottom w:val="none" w:sz="0" w:space="0" w:color="auto"/>
                    <w:right w:val="none" w:sz="0" w:space="0" w:color="auto"/>
                  </w:divBdr>
                  <w:divsChild>
                    <w:div w:id="1190990020">
                      <w:marLeft w:val="3975"/>
                      <w:marRight w:val="300"/>
                      <w:marTop w:val="0"/>
                      <w:marBottom w:val="480"/>
                      <w:divBdr>
                        <w:top w:val="none" w:sz="0" w:space="0" w:color="auto"/>
                        <w:left w:val="none" w:sz="0" w:space="0" w:color="auto"/>
                        <w:bottom w:val="none" w:sz="0" w:space="0" w:color="auto"/>
                        <w:right w:val="none" w:sz="0" w:space="0" w:color="auto"/>
                      </w:divBdr>
                      <w:divsChild>
                        <w:div w:id="1678606330">
                          <w:marLeft w:val="0"/>
                          <w:marRight w:val="0"/>
                          <w:marTop w:val="0"/>
                          <w:marBottom w:val="0"/>
                          <w:divBdr>
                            <w:top w:val="none" w:sz="0" w:space="0" w:color="auto"/>
                            <w:left w:val="none" w:sz="0" w:space="0" w:color="auto"/>
                            <w:bottom w:val="none" w:sz="0" w:space="0" w:color="auto"/>
                            <w:right w:val="none" w:sz="0" w:space="0" w:color="auto"/>
                          </w:divBdr>
                          <w:divsChild>
                            <w:div w:id="286811626">
                              <w:marLeft w:val="0"/>
                              <w:marRight w:val="0"/>
                              <w:marTop w:val="0"/>
                              <w:marBottom w:val="0"/>
                              <w:divBdr>
                                <w:top w:val="none" w:sz="0" w:space="0" w:color="auto"/>
                                <w:left w:val="none" w:sz="0" w:space="0" w:color="auto"/>
                                <w:bottom w:val="none" w:sz="0" w:space="0" w:color="auto"/>
                                <w:right w:val="none" w:sz="0" w:space="0" w:color="auto"/>
                              </w:divBdr>
                              <w:divsChild>
                                <w:div w:id="2138790008">
                                  <w:marLeft w:val="0"/>
                                  <w:marRight w:val="0"/>
                                  <w:marTop w:val="240"/>
                                  <w:marBottom w:val="0"/>
                                  <w:divBdr>
                                    <w:top w:val="none" w:sz="0" w:space="0" w:color="auto"/>
                                    <w:left w:val="none" w:sz="0" w:space="0" w:color="auto"/>
                                    <w:bottom w:val="none" w:sz="0" w:space="0" w:color="auto"/>
                                    <w:right w:val="none" w:sz="0" w:space="0" w:color="auto"/>
                                  </w:divBdr>
                                  <w:divsChild>
                                    <w:div w:id="1898781538">
                                      <w:marLeft w:val="0"/>
                                      <w:marRight w:val="0"/>
                                      <w:marTop w:val="0"/>
                                      <w:marBottom w:val="0"/>
                                      <w:divBdr>
                                        <w:top w:val="none" w:sz="0" w:space="0" w:color="auto"/>
                                        <w:left w:val="none" w:sz="0" w:space="0" w:color="auto"/>
                                        <w:bottom w:val="none" w:sz="0" w:space="0" w:color="auto"/>
                                        <w:right w:val="none" w:sz="0" w:space="0" w:color="auto"/>
                                      </w:divBdr>
                                      <w:divsChild>
                                        <w:div w:id="1238175601">
                                          <w:marLeft w:val="0"/>
                                          <w:marRight w:val="0"/>
                                          <w:marTop w:val="0"/>
                                          <w:marBottom w:val="0"/>
                                          <w:divBdr>
                                            <w:top w:val="none" w:sz="0" w:space="0" w:color="auto"/>
                                            <w:left w:val="none" w:sz="0" w:space="0" w:color="auto"/>
                                            <w:bottom w:val="none" w:sz="0" w:space="0" w:color="auto"/>
                                            <w:right w:val="none" w:sz="0" w:space="0" w:color="auto"/>
                                          </w:divBdr>
                                          <w:divsChild>
                                            <w:div w:id="1009542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950622513">
      <w:bodyDiv w:val="1"/>
      <w:marLeft w:val="0"/>
      <w:marRight w:val="0"/>
      <w:marTop w:val="0"/>
      <w:marBottom w:val="0"/>
      <w:divBdr>
        <w:top w:val="none" w:sz="0" w:space="0" w:color="auto"/>
        <w:left w:val="none" w:sz="0" w:space="0" w:color="auto"/>
        <w:bottom w:val="none" w:sz="0" w:space="0" w:color="auto"/>
        <w:right w:val="none" w:sz="0" w:space="0" w:color="auto"/>
      </w:divBdr>
    </w:div>
    <w:div w:id="2076395502">
      <w:bodyDiv w:val="1"/>
      <w:marLeft w:val="0"/>
      <w:marRight w:val="0"/>
      <w:marTop w:val="0"/>
      <w:marBottom w:val="0"/>
      <w:divBdr>
        <w:top w:val="none" w:sz="0" w:space="0" w:color="auto"/>
        <w:left w:val="none" w:sz="0" w:space="0" w:color="auto"/>
        <w:bottom w:val="none" w:sz="0" w:space="0" w:color="auto"/>
        <w:right w:val="none" w:sz="0" w:space="0" w:color="auto"/>
      </w:divBdr>
    </w:div>
    <w:div w:id="2095397765">
      <w:bodyDiv w:val="1"/>
      <w:marLeft w:val="0"/>
      <w:marRight w:val="0"/>
      <w:marTop w:val="0"/>
      <w:marBottom w:val="0"/>
      <w:divBdr>
        <w:top w:val="none" w:sz="0" w:space="0" w:color="auto"/>
        <w:left w:val="none" w:sz="0" w:space="0" w:color="auto"/>
        <w:bottom w:val="none" w:sz="0" w:space="0" w:color="auto"/>
        <w:right w:val="none" w:sz="0" w:space="0" w:color="auto"/>
      </w:divBdr>
    </w:div>
    <w:div w:id="211301366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jpg"/><Relationship Id="rId18" Type="http://schemas.openxmlformats.org/officeDocument/2006/relationships/footer" Target="footer1.xml"/><Relationship Id="rId3" Type="http://schemas.openxmlformats.org/officeDocument/2006/relationships/customXml" Target="../customXml/item3.xml"/><Relationship Id="rId21" Type="http://schemas.openxmlformats.org/officeDocument/2006/relationships/fontTable" Target="fontTable.xml"/><Relationship Id="rId7" Type="http://schemas.openxmlformats.org/officeDocument/2006/relationships/settings" Target="settings.xml"/><Relationship Id="rId12" Type="http://schemas.openxmlformats.org/officeDocument/2006/relationships/image" Target="media/image2.jpg"/><Relationship Id="rId17"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hyperlink" Target="http://www.doka.com/" TargetMode="External"/><Relationship Id="rId20"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g"/><Relationship Id="rId5" Type="http://schemas.openxmlformats.org/officeDocument/2006/relationships/numbering" Target="numbering.xml"/><Relationship Id="rId15" Type="http://schemas.openxmlformats.org/officeDocument/2006/relationships/hyperlink" Target="mailto:stephanie.lutz@doka.com" TargetMode="External"/><Relationship Id="rId10" Type="http://schemas.openxmlformats.org/officeDocument/2006/relationships/endnotes" Target="endnotes.xml"/><Relationship Id="rId19" Type="http://schemas.openxmlformats.org/officeDocument/2006/relationships/footer" Target="footer2.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jpg"/><Relationship Id="rId22"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5.jpeg"/></Relationship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CB1B34729185D44790D76F56C1215422" ma:contentTypeVersion="14" ma:contentTypeDescription="Create a new document." ma:contentTypeScope="" ma:versionID="4438dbd33a21955b96cc7c967c799149">
  <xsd:schema xmlns:xsd="http://www.w3.org/2001/XMLSchema" xmlns:xs="http://www.w3.org/2001/XMLSchema" xmlns:p="http://schemas.microsoft.com/office/2006/metadata/properties" xmlns:ns2="cb4a5b23-2300-4baf-b019-f9356f3d1cd9" xmlns:ns3="093d0f72-15fe-492c-94e2-660b503b665a" targetNamespace="http://schemas.microsoft.com/office/2006/metadata/properties" ma:root="true" ma:fieldsID="f321b8c6e74f25a5cc8efccc65a1afaf" ns2:_="" ns3:_="">
    <xsd:import namespace="cb4a5b23-2300-4baf-b019-f9356f3d1cd9"/>
    <xsd:import namespace="093d0f72-15fe-492c-94e2-660b503b665a"/>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2:lcf76f155ced4ddcb4097134ff3c332f" minOccurs="0"/>
                <xsd:element ref="ns2:MediaServiceGenerationTime" minOccurs="0"/>
                <xsd:element ref="ns2:MediaServiceEventHashCode" minOccurs="0"/>
                <xsd:element ref="ns2:MediaServiceDateTaken" minOccurs="0"/>
                <xsd:element ref="ns2:MediaServiceOCR" minOccurs="0"/>
                <xsd:element ref="ns2:MediaServiceLocation" minOccurs="0"/>
                <xsd:element ref="ns3:SharedWithUsers" minOccurs="0"/>
                <xsd:element ref="ns3:SharedWithDetails" minOccurs="0"/>
                <xsd:element ref="ns2:MediaServiceSearchProperties"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b4a5b23-2300-4baf-b019-f9356f3d1cd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lcf76f155ced4ddcb4097134ff3c332f" ma:index="12" nillable="true" ma:taxonomy="true" ma:internalName="lcf76f155ced4ddcb4097134ff3c332f" ma:taxonomyFieldName="MediaServiceImageTags" ma:displayName="Image Tags" ma:readOnly="false" ma:fieldId="{5cf76f15-5ced-4ddc-b409-7134ff3c332f}" ma:taxonomyMulti="true" ma:sspId="97ffa30a-8a85-45cd-8568-5d3b1cfd5926" ma:termSetId="09814cd3-568e-fe90-9814-8d621ff8fb84" ma:anchorId="fba54fb3-c3e1-fe81-a776-ca4b69148c4d" ma:open="true" ma:isKeyword="false">
      <xsd:complexType>
        <xsd:sequence>
          <xsd:element ref="pc:Terms" minOccurs="0" maxOccurs="1"/>
        </xsd:sequence>
      </xsd:complex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Location" ma:index="17" nillable="true" ma:displayName="Location" ma:indexed="true" ma:internalName="MediaServiceLocation" ma:readOnly="true">
      <xsd:simpleType>
        <xsd:restriction base="dms:Text"/>
      </xsd:simpleType>
    </xsd:element>
    <xsd:element name="MediaServiceSearchProperties" ma:index="20" nillable="true" ma:displayName="MediaServiceSearchProperties" ma:hidden="true" ma:internalName="MediaServiceSearchProperties" ma:readOnly="true">
      <xsd:simpleType>
        <xsd:restriction base="dms:Note"/>
      </xsd:simpleType>
    </xsd:element>
    <xsd:element name="MediaLengthInSeconds" ma:index="21" nillable="true" ma:displayName="MediaLengthInSeconds" ma:hidden="true"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093d0f72-15fe-492c-94e2-660b503b665a"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XSL" StyleName="APA Fifth Edition"/>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cb4a5b23-2300-4baf-b019-f9356f3d1cd9">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33CDED52-CBF9-4C93-A03E-33076CEFF8A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b4a5b23-2300-4baf-b019-f9356f3d1cd9"/>
    <ds:schemaRef ds:uri="093d0f72-15fe-492c-94e2-660b503b665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E3183E98-ED65-4BE0-A256-FA5D0075AA90}">
  <ds:schemaRefs>
    <ds:schemaRef ds:uri="http://schemas.microsoft.com/sharepoint/v3/contenttype/forms"/>
  </ds:schemaRefs>
</ds:datastoreItem>
</file>

<file path=customXml/itemProps3.xml><?xml version="1.0" encoding="utf-8"?>
<ds:datastoreItem xmlns:ds="http://schemas.openxmlformats.org/officeDocument/2006/customXml" ds:itemID="{5EEDF6F9-C6CA-4A5A-AA1D-4E53341B9FED}">
  <ds:schemaRefs>
    <ds:schemaRef ds:uri="http://schemas.openxmlformats.org/officeDocument/2006/bibliography"/>
  </ds:schemaRefs>
</ds:datastoreItem>
</file>

<file path=customXml/itemProps4.xml><?xml version="1.0" encoding="utf-8"?>
<ds:datastoreItem xmlns:ds="http://schemas.openxmlformats.org/officeDocument/2006/customXml" ds:itemID="{670EA06F-F444-4BC8-B4BE-7B99FE84E7E3}">
  <ds:schemaRefs>
    <ds:schemaRef ds:uri="http://schemas.microsoft.com/office/2006/metadata/properties"/>
    <ds:schemaRef ds:uri="http://schemas.microsoft.com/office/infopath/2007/PartnerControls"/>
    <ds:schemaRef ds:uri="cb4a5b23-2300-4baf-b019-f9356f3d1cd9"/>
  </ds:schemaRefs>
</ds:datastoreItem>
</file>

<file path=docProps/app.xml><?xml version="1.0" encoding="utf-8"?>
<Properties xmlns="http://schemas.openxmlformats.org/officeDocument/2006/extended-properties" xmlns:vt="http://schemas.openxmlformats.org/officeDocument/2006/docPropsVTypes">
  <Template>Normal.dotm</Template>
  <TotalTime>18</TotalTime>
  <Pages>4</Pages>
  <Words>933</Words>
  <Characters>5935</Characters>
  <Application>Microsoft Office Word</Application>
  <DocSecurity>0</DocSecurity>
  <Lines>49</Lines>
  <Paragraphs>13</Paragraphs>
  <ScaleCrop>false</ScaleCrop>
  <Company>Umdasch Group</Company>
  <LinksUpToDate>false</LinksUpToDate>
  <CharactersWithSpaces>6855</CharactersWithSpaces>
  <SharedDoc>false</SharedDoc>
  <HLinks>
    <vt:vector size="12" baseType="variant">
      <vt:variant>
        <vt:i4>4849744</vt:i4>
      </vt:variant>
      <vt:variant>
        <vt:i4>3</vt:i4>
      </vt:variant>
      <vt:variant>
        <vt:i4>0</vt:i4>
      </vt:variant>
      <vt:variant>
        <vt:i4>5</vt:i4>
      </vt:variant>
      <vt:variant>
        <vt:lpwstr>http://www.doka.com/</vt:lpwstr>
      </vt:variant>
      <vt:variant>
        <vt:lpwstr/>
      </vt:variant>
      <vt:variant>
        <vt:i4>5177385</vt:i4>
      </vt:variant>
      <vt:variant>
        <vt:i4>0</vt:i4>
      </vt:variant>
      <vt:variant>
        <vt:i4>0</vt:i4>
      </vt:variant>
      <vt:variant>
        <vt:i4>5</vt:i4>
      </vt:variant>
      <vt:variant>
        <vt:lpwstr>mailto:stephanie.lutz@doka.com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Fuker Michael</dc:creator>
  <cp:keywords/>
  <cp:lastModifiedBy>Cruz Sandra</cp:lastModifiedBy>
  <cp:revision>32</cp:revision>
  <cp:lastPrinted>2018-07-02T19:23:00Z</cp:lastPrinted>
  <dcterms:created xsi:type="dcterms:W3CDTF">2026-01-23T23:49:00Z</dcterms:created>
  <dcterms:modified xsi:type="dcterms:W3CDTF">2026-04-15T06:43:00Z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0x010100CB1B34729185D44790D76F56C1215422</vt:lpwstr>
  </property>
  <property fmtid="{D5CDD505-2E9C-101B-9397-08002B2CF9AE}" pid="3" name="MediaServiceImageTags">
    <vt:lpwstr/>
  </property>
  <property fmtid="{D5CDD505-2E9C-101B-9397-08002B2CF9AE}" pid="4" name="ClassificationContentMarkingFooterShapeIds">
    <vt:lpwstr>61da8891,4fed5091,11b29b1f</vt:lpwstr>
  </property>
  <property fmtid="{D5CDD505-2E9C-101B-9397-08002B2CF9AE}" pid="5" name="ClassificationContentMarkingFooterFontProps">
    <vt:lpwstr>#999999,7,Arial</vt:lpwstr>
  </property>
  <property fmtid="{D5CDD505-2E9C-101B-9397-08002B2CF9AE}" pid="6" name="ClassificationContentMarkingFooterText">
    <vt:lpwstr>Classification: Restricted</vt:lpwstr>
  </property>
  <property fmtid="{D5CDD505-2E9C-101B-9397-08002B2CF9AE}" pid="7" name="MSIP_Label_0ac288b0-8409-42ff-9c0f-c8b95e149093_Enabled">
    <vt:lpwstr>true</vt:lpwstr>
  </property>
  <property fmtid="{D5CDD505-2E9C-101B-9397-08002B2CF9AE}" pid="8" name="MSIP_Label_0ac288b0-8409-42ff-9c0f-c8b95e149093_SetDate">
    <vt:lpwstr>2024-09-30T05:58:47Z</vt:lpwstr>
  </property>
  <property fmtid="{D5CDD505-2E9C-101B-9397-08002B2CF9AE}" pid="9" name="MSIP_Label_0ac288b0-8409-42ff-9c0f-c8b95e149093_Method">
    <vt:lpwstr>Standard</vt:lpwstr>
  </property>
  <property fmtid="{D5CDD505-2E9C-101B-9397-08002B2CF9AE}" pid="10" name="MSIP_Label_0ac288b0-8409-42ff-9c0f-c8b95e149093_Name">
    <vt:lpwstr>Restricted</vt:lpwstr>
  </property>
  <property fmtid="{D5CDD505-2E9C-101B-9397-08002B2CF9AE}" pid="11" name="MSIP_Label_0ac288b0-8409-42ff-9c0f-c8b95e149093_SiteId">
    <vt:lpwstr>83998d4c-9ad6-4c9f-ad6c-de83f284ab6f</vt:lpwstr>
  </property>
  <property fmtid="{D5CDD505-2E9C-101B-9397-08002B2CF9AE}" pid="12" name="MSIP_Label_0ac288b0-8409-42ff-9c0f-c8b95e149093_ActionId">
    <vt:lpwstr>c7ebe59d-5f96-4fb0-8d0f-2451043c46ae</vt:lpwstr>
  </property>
  <property fmtid="{D5CDD505-2E9C-101B-9397-08002B2CF9AE}" pid="13" name="MSIP_Label_0ac288b0-8409-42ff-9c0f-c8b95e149093_ContentBits">
    <vt:lpwstr>2</vt:lpwstr>
  </property>
  <property fmtid="{D5CDD505-2E9C-101B-9397-08002B2CF9AE}" pid="14" name="GrammarlyDocumentId">
    <vt:lpwstr>38a142c8761fb7f005d212d1620a1f969dd6d44c5361c819258c61daf973f525</vt:lpwstr>
  </property>
  <property fmtid="{D5CDD505-2E9C-101B-9397-08002B2CF9AE}" pid="15" name="docLang">
    <vt:lpwstr>en</vt:lpwstr>
  </property>
</Properties>
</file>